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8E" w:rsidRDefault="00116D8E" w:rsidP="00116D8E">
      <w:pPr>
        <w:pStyle w:val="a3"/>
        <w:jc w:val="both"/>
      </w:pPr>
      <w:r>
        <w:t> </w:t>
      </w:r>
    </w:p>
    <w:p w:rsidR="00116D8E" w:rsidRDefault="00116D8E" w:rsidP="00116D8E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116D8E" w:rsidRDefault="00116D8E" w:rsidP="00116D8E">
      <w:pPr>
        <w:pStyle w:val="a3"/>
        <w:jc w:val="center"/>
      </w:pPr>
      <w:r>
        <w:rPr>
          <w:rStyle w:val="a4"/>
        </w:rPr>
        <w:t>ПОСТАНОВЛЕНИЕ</w:t>
      </w:r>
    </w:p>
    <w:p w:rsidR="00116D8E" w:rsidRDefault="00116D8E" w:rsidP="00116D8E">
      <w:pPr>
        <w:pStyle w:val="a3"/>
        <w:jc w:val="center"/>
      </w:pPr>
      <w:r>
        <w:rPr>
          <w:rStyle w:val="a4"/>
        </w:rPr>
        <w:t>03.09.2013г.№ 37 с. Алужино</w:t>
      </w:r>
    </w:p>
    <w:p w:rsidR="00116D8E" w:rsidRDefault="00116D8E" w:rsidP="00116D8E">
      <w:pPr>
        <w:pStyle w:val="a3"/>
        <w:jc w:val="center"/>
      </w:pPr>
      <w:r>
        <w:rPr>
          <w:rStyle w:val="a4"/>
        </w:rPr>
        <w:t xml:space="preserve">«Об утверждении Административного регламента </w:t>
      </w:r>
      <w:r>
        <w:br/>
      </w:r>
      <w:r>
        <w:rPr>
          <w:rStyle w:val="a4"/>
        </w:rPr>
        <w:t xml:space="preserve">предоставления муниципальной услуги </w:t>
      </w:r>
      <w:r>
        <w:br/>
      </w:r>
      <w:r>
        <w:rPr>
          <w:rStyle w:val="a4"/>
        </w:rPr>
        <w:t xml:space="preserve">«Представление информации об очередности предоставления </w:t>
      </w:r>
      <w:r>
        <w:br/>
      </w:r>
      <w:r>
        <w:rPr>
          <w:rStyle w:val="a4"/>
        </w:rPr>
        <w:t>жилых помещений на условиях социального найма»</w:t>
      </w:r>
    </w:p>
    <w:p w:rsidR="00116D8E" w:rsidRDefault="00116D8E" w:rsidP="00116D8E">
      <w:pPr>
        <w:pStyle w:val="a3"/>
        <w:jc w:val="both"/>
      </w:pPr>
      <w:r>
        <w:t xml:space="preserve"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«Алужинское»: </w:t>
      </w:r>
      <w:r>
        <w:br/>
        <w:t>ПОСТАНОВЛЯЮ:</w:t>
      </w:r>
      <w:r>
        <w:br/>
        <w:t xml:space="preserve">1. Утвердить Административный регламент предоставления муниципальной услуги «Представление информации об очередности предоставления жилых помещений на условиях социального найма». </w:t>
      </w:r>
      <w:r>
        <w:br/>
        <w:t xml:space="preserve">2. Опубликовать данное Постановление в газете «Муринский Вестник», разместить на официальном сайте в сети Интернет. </w:t>
      </w:r>
      <w:r>
        <w:br/>
        <w:t>3. Контроль за исполнением данного Постановления оставляю за собой.</w:t>
      </w:r>
      <w:r>
        <w:br/>
      </w:r>
      <w:r>
        <w:br/>
      </w:r>
      <w:r>
        <w:br/>
        <w:t>Глава МО «Алужинское» О.А.Ихиныров</w:t>
      </w:r>
    </w:p>
    <w:p w:rsidR="00116D8E" w:rsidRDefault="00116D8E" w:rsidP="00116D8E">
      <w:pPr>
        <w:pStyle w:val="a3"/>
        <w:jc w:val="right"/>
      </w:pPr>
      <w:r>
        <w:t xml:space="preserve">Утвержден постановлением </w:t>
      </w:r>
      <w:r>
        <w:br/>
        <w:t>главы МО «Алужинское»</w:t>
      </w:r>
    </w:p>
    <w:p w:rsidR="00116D8E" w:rsidRDefault="00116D8E" w:rsidP="00116D8E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>ПРЕДОСТАВЛЕНИЯ МУНИЦИПАЛЬНОЙ УСЛУГИ «ПРЕДСТАВЛЕНИЕ ИНФОРМАЦИИ ОБ ОЧЕРЕДНОСТИ ПРЕДОСТАВЛЕНИЯ ЖИЛЫХ ПОМЕЩЕНИЙ НА УСЛОВИЯХ СОЦИАЛЬНОГО НАЙМА»</w:t>
      </w:r>
    </w:p>
    <w:p w:rsidR="00116D8E" w:rsidRDefault="00116D8E" w:rsidP="00116D8E">
      <w:pPr>
        <w:pStyle w:val="a3"/>
        <w:jc w:val="both"/>
      </w:pPr>
      <w:r>
        <w:t>1.Общие положения</w:t>
      </w:r>
    </w:p>
    <w:p w:rsidR="00116D8E" w:rsidRDefault="00116D8E" w:rsidP="00116D8E">
      <w:pPr>
        <w:pStyle w:val="a3"/>
        <w:jc w:val="both"/>
      </w:pPr>
      <w:r>
        <w:t>1.1. Настоящий административный регламент (далее - Регламент) муниципальной услуги «Представление информации об очередности предоставления жилых помещений на условиях социального найма» (далее - муниципальная услуга) разработан в целях повышения качества предоставления и доступности муниципальной услуги, а также создания комфортных условий для ее получения.</w:t>
      </w:r>
      <w:r>
        <w:br/>
        <w:t xml:space="preserve">1.2. Право на получение муниципальной услуги имеют постоянно проживающие на </w:t>
      </w:r>
      <w:r>
        <w:lastRenderedPageBreak/>
        <w:t>территории муниципального образования граждане Российской Федерации, состоящие на учете в качестве нуждающихся в улучшении жилищных условий, предоставляемых по договорам социального найма (далее - заявитель), а также их законные представители, действующие в силу закона или на основании доверенности.</w:t>
      </w:r>
      <w:r>
        <w:br/>
        <w:t>1.3. Предоставление муниципальной услуги осуществляет специалист администрации муниципального образования «Алужинское».</w:t>
      </w:r>
      <w:r>
        <w:br/>
        <w:t>1.4. Место нахождения администрации муниципального образования «Алужинское»: _Иркутская область, Эхирит-Булагатский район, с.Алужино, ул.Центральная 126/2</w:t>
      </w:r>
      <w:r>
        <w:br/>
        <w:t>- почтовый адрес: 669516 Иркутская область, Эхирит-Булагатский район, с.Алужино, ул.Центральная 126/2</w:t>
      </w:r>
      <w:r>
        <w:br/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  <w:r>
        <w:br/>
        <w:t>понедельник - пятница: с 9.00 до 17.00;</w:t>
      </w:r>
      <w:r>
        <w:br/>
        <w:t>перерыв на обед - с 13.00 до 14.00;</w:t>
      </w:r>
      <w:r>
        <w:br/>
        <w:t>суббота, воскресенье – выходные дни;</w:t>
      </w:r>
      <w:r>
        <w:br/>
        <w:t>телефон 8(39541) 24-3-20.</w:t>
      </w:r>
      <w:r>
        <w:br/>
        <w:t>- адрес электронной почты администрации муниципального образования «Алужинское»: alugino@mail.ru</w:t>
      </w:r>
    </w:p>
    <w:p w:rsidR="00116D8E" w:rsidRDefault="00116D8E" w:rsidP="00116D8E">
      <w:pPr>
        <w:pStyle w:val="a3"/>
        <w:jc w:val="both"/>
      </w:pPr>
      <w:r>
        <w:t>2. Требования к порядку исполнения муниципальной услуги</w:t>
      </w:r>
    </w:p>
    <w:p w:rsidR="00116D8E" w:rsidRDefault="00116D8E" w:rsidP="00116D8E">
      <w:pPr>
        <w:pStyle w:val="a3"/>
        <w:jc w:val="both"/>
      </w:pPr>
      <w:r>
        <w:t>2.1. Наименование муниципальной услуги: «Представление информации об очередности предоставления жилых помещений на условиях социального найма».</w:t>
      </w:r>
      <w:r>
        <w:br/>
        <w:t>2.2. Органом, предоставляющим муниципальную услугу, является муниципальное казенное учреждение «Администрация муниципального образования «Алужинское» (далее – администрация).</w:t>
      </w:r>
      <w:r>
        <w:br/>
        <w:t>2.3. Результатом предоставления муниципальной услуги является направление заявителю информации об очередности предоставления жилых помещений на условиях социального найма либо отказ в предоставлении муниципальной услуги.</w:t>
      </w:r>
      <w:r>
        <w:br/>
        <w:t>2.4. Решение о предоставлении или отказе в предоставлении муниципальной услуги принимается в срок, не превышающий 30 календарных дней со дня поступления заявления.</w:t>
      </w:r>
      <w:r>
        <w:br/>
        <w:t>2.5. Предоставление муниципальной услуги регулируется следующими нормативными правовыми актами:</w:t>
      </w:r>
      <w:r>
        <w:br/>
        <w:t>- Конституция Российской Федерации от 12.12.1993;</w:t>
      </w:r>
      <w:r>
        <w:br/>
        <w:t>- Федеральный закон от 29.12.2004 N 188-ФЗ "Жилищный кодекс Российской Федерации";</w:t>
      </w:r>
      <w:r>
        <w:br/>
        <w:t>- Федеральный закон от 06.10.2003 N 131-ФЗ "Об общих принципах организации местного самоуправления в Российской Федерации";</w:t>
      </w:r>
      <w:r>
        <w:br/>
        <w:t>- Федеральный закон от 27.07.2010 N 210-ФЗ "Об организации предоставления государственных и муниципальных услуг";</w:t>
      </w:r>
      <w:r>
        <w:br/>
        <w:t>- Федеральный закон от 02.05.2006 N 59-ФЗ "О порядке рассмотрения обращений граждан Российской Федерации";</w:t>
      </w:r>
      <w:r>
        <w:br/>
        <w:t>- Федеральный закон от 27.07.2006 N 152-ФЗ "О персональных данных";</w:t>
      </w:r>
      <w:r>
        <w:br/>
        <w:t>- Федеральный закон от 27.07.2006 N 149-ФЗ "Об информации, информационных технологиях и о защите информации";</w:t>
      </w:r>
      <w:r>
        <w:br/>
        <w:t>- Закон Иркутской области от 17.12.2008 N 127-оз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найма";</w:t>
      </w:r>
      <w:r>
        <w:br/>
        <w:t>- Устав муниципального образования.</w:t>
      </w:r>
      <w:r>
        <w:br/>
        <w:t xml:space="preserve">2.6. Перечень документов, необходимых в соответствии с законодательными или иными </w:t>
      </w:r>
      <w:r>
        <w:lastRenderedPageBreak/>
        <w:t>нормативными правовыми актами для предоставления муниципальной услуги:</w:t>
      </w:r>
      <w:r>
        <w:br/>
        <w:t>- заявление по форме Приложения N 1 к настоящему регламенту;</w:t>
      </w:r>
      <w:r>
        <w:br/>
        <w:t>- документ, удостоверяющий личность (оригинал и копия) заявителя;</w:t>
      </w:r>
      <w:r>
        <w:br/>
        <w:t>- документ, удостоверяющий личность представителя, и документ, подтверждающий полномочия, оформленный в установленном законом порядке (оригинал и копия), - в случае обращения заявителя через представителя.</w:t>
      </w:r>
      <w:r>
        <w:br/>
        <w:t>Заявитель представляет документы в форме документа на бумажном носителе или в форме электронного документа.</w:t>
      </w:r>
      <w:r>
        <w:br/>
        <w:t>2.7. Основания для отказа в приеме документов отсутствуют.</w:t>
      </w:r>
      <w:r>
        <w:br/>
        <w:t>2.8. Исчерпывающий перечень оснований для отказа в предоставлении муниципальной услуги:</w:t>
      </w:r>
      <w:r>
        <w:br/>
        <w:t>- не представлены (представлены не в полном объеме) документы, предусмотренные пунктом 2.6 настоящего Регламента;</w:t>
      </w:r>
      <w:r>
        <w:br/>
        <w:t>- представлены документы, которые не подтверждают право соответствующих заявителей на получение муниципальной услуги.</w:t>
      </w:r>
      <w:r>
        <w:br/>
        <w:t>2.9. Муниципальная услуга предоставляется бесплатно.</w:t>
      </w:r>
      <w:r>
        <w:br/>
        <w:t>2.10. Время ожидания личного приема в очереди при подаче запроса и при получении результата составляет не более 15 минут. При этом, исполнители муниципальной услуги обеспечивают прием всех лиц, обратившихся не позднее, чем за 15 минут до окончания времени приема.</w:t>
      </w:r>
      <w:r>
        <w:br/>
        <w:t>Максимальный срок ожидания в очереди при получении результата предоставления муниципальной услуги составляет 15 минут.</w:t>
      </w:r>
      <w:r>
        <w:br/>
        <w:t>2.11.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  <w:r>
        <w:br/>
        <w:t>2.12. Требования к местам предоставления муниципальной услуги</w:t>
      </w:r>
      <w:r>
        <w:br/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  <w:r>
        <w:br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  <w:r>
        <w:br/>
        <w:t>Муниципальная услуга предоставляется специалистами администрации в кабинетах, расположенных в здании.</w:t>
      </w:r>
      <w:r>
        <w:br/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  <w:r>
        <w:br/>
        <w:t xml:space="preserve">Рабочее место специалистов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  <w:r>
        <w:br/>
        <w:t>При организации рабочих мест предусмотрена возможность свободного входа и выхода из помещения.</w:t>
      </w:r>
      <w:r>
        <w:br/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  <w:r>
        <w:br/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  <w:r>
        <w:br/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  <w:r>
        <w:br/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  <w:r>
        <w:br/>
        <w:t>2.13. Показатели доступности и качества муниципальной услуги.</w:t>
      </w:r>
      <w:r>
        <w:br/>
        <w:t>Критериями доступности и качества оказания муниципальной услуги являются:</w:t>
      </w:r>
      <w:r>
        <w:br/>
        <w:t>- удовлетворенность заявителей качеством муниципальной услуги;</w:t>
      </w:r>
      <w:r>
        <w:br/>
        <w:t xml:space="preserve">- полнота, актуальность и достоверность информации о порядке предоставления </w:t>
      </w:r>
      <w:r>
        <w:lastRenderedPageBreak/>
        <w:t>муниципальной услуги, в том числе в электронной форме;</w:t>
      </w:r>
      <w:r>
        <w:br/>
        <w:t>- наглядность форм размещаемой информации о порядке предоставления муниципальной услуги;</w:t>
      </w:r>
      <w:r>
        <w:br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  <w:r>
        <w:br/>
        <w:t>- отсутствие обоснованных жалоб со стороны заявителей по результатам предоставления муниципальной услуги;</w:t>
      </w:r>
      <w:r>
        <w:br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  <w:r>
        <w:br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>
        <w:br/>
        <w:t>2.14. Порядок получения информации по вопросам предоставления муниципальной услуги:</w:t>
      </w:r>
      <w:r>
        <w:br/>
        <w:t>2.14.1. Информация о порядке предоставления муниципальной услуги предоставляется:</w:t>
      </w:r>
      <w:r>
        <w:br/>
        <w:t>- на информационном стенде;</w:t>
      </w:r>
      <w:r>
        <w:br/>
        <w:t>- непосредственно специалистами при личном обращении;</w:t>
      </w:r>
      <w:r>
        <w:br/>
        <w:t xml:space="preserve">- с использованием средств почтовой, телефонной связи и электронной почты; </w:t>
      </w:r>
      <w:r>
        <w:br/>
        <w:t>- посредством размещения в информационно-телекоммуникационной сети «Интернет».</w:t>
      </w:r>
      <w:r>
        <w:br/>
        <w:t>На стендах, расположенных в помещениях, занимаемых уполномоченным органом, размещается следующая информация:</w:t>
      </w:r>
      <w:r>
        <w:br/>
        <w:t>а) о порядке и ходе предоставления муниципальной услуги;</w:t>
      </w:r>
      <w:r>
        <w:br/>
        <w:t>в) о перечне документов, необходимых для предоставления муниципальной услуги;</w:t>
      </w:r>
      <w:r>
        <w:br/>
        <w:t>г) о времени приема документов;</w:t>
      </w:r>
      <w:r>
        <w:br/>
        <w:t>д) о сроке предоставления муниципальной услуги;</w:t>
      </w:r>
      <w:r>
        <w:br/>
        <w:t>е) об основаниях отказа в предоставлении муниципальной услуги;</w:t>
      </w:r>
      <w:r>
        <w:br/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  <w:r>
        <w:br/>
        <w:t>з) текст настоящего регламента с приложениями.</w:t>
      </w:r>
      <w:r>
        <w:br/>
        <w:t>2.15.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  <w:r>
        <w:br/>
        <w:t>2.16.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  <w:r>
        <w:br/>
        <w:t>2.17.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116D8E" w:rsidRDefault="00116D8E" w:rsidP="00116D8E">
      <w:pPr>
        <w:pStyle w:val="a3"/>
        <w:jc w:val="both"/>
      </w:pPr>
      <w:r>
        <w:t>3. Административные процедуры</w:t>
      </w:r>
    </w:p>
    <w:p w:rsidR="00116D8E" w:rsidRDefault="00116D8E" w:rsidP="00116D8E">
      <w:pPr>
        <w:pStyle w:val="a3"/>
        <w:jc w:val="both"/>
      </w:pPr>
      <w:r>
        <w:t>3.1. Предоставление муниципальной услуги включает в себя следующие административные процедуры:</w:t>
      </w:r>
      <w:r>
        <w:br/>
        <w:t>1) прием заявления и документов, необходимых для представления информации об очередности предоставления жилых помещений на условиях социального найма;</w:t>
      </w:r>
      <w:r>
        <w:br/>
        <w:t>2) рассмотрение заявления и прилагающихся к нему документов;</w:t>
      </w:r>
      <w:r>
        <w:br/>
      </w:r>
      <w:r>
        <w:lastRenderedPageBreak/>
        <w:t>3) определение права заявителя на получение муниципальной услуги;</w:t>
      </w:r>
      <w:r>
        <w:br/>
        <w:t>4) подготовка и направление информации об очередности предоставления жилых помещений на условиях социального найма либо отказа в предоставлении муниципальной услуги.</w:t>
      </w:r>
      <w:r>
        <w:br/>
        <w:t>Последовательность выполнения административных процедур при предоставлении муниципальной услуги представлена в блок-схеме согласно Приложению N 2 к настоящему Регламенту.</w:t>
      </w:r>
      <w:r>
        <w:br/>
        <w:t>3.1.1. Последовательность и сроки выполнения административных процедур.</w:t>
      </w:r>
      <w:r>
        <w:br/>
        <w:t>Прием заявления (в соответствии с приложением N 1 к настоящему регламенту) и документов, необходимых для представления информации об очередности предоставления жилых помещений на условиях социального найма при поступлении заявления в письменной или электронной форме. Прием и регистрацию заявления, поступившего по почте или в электронной форме, осуществляет лицо, на которого возложены обязанности по приему и учету входящей корреспонденции.</w:t>
      </w:r>
      <w:r>
        <w:br/>
        <w:t>3.1.2. Первичное рассмотрение заявления и прилагающихся к нему документов осуществляется специалистом администрации.</w:t>
      </w:r>
      <w:r>
        <w:br/>
        <w:t>Специалист администрации определяет соответствие заявления и представленных с ним документов требованиям, указанным в пункте 2.6 настоящего Регламента. При несоответствии (недостаточности) представленных документов специалист администрации в течение 30 дней со дня подачи документов письменно извещает заявителя об отказе в предоставлении муниципальной услуги в связи с тем, что не представлены (представлены в неполном объеме) документы, предусмотренные пунктом 2.6 настоящего Регламента.</w:t>
      </w:r>
      <w:r>
        <w:br/>
        <w:t>3.1.3. Для определения права заявителя на получение муниципальной услуги специалист администрации в течение 15 рабочих дней проверяет сведения:</w:t>
      </w:r>
      <w:r>
        <w:br/>
        <w:t>- о постановке на учет в качестве нуждающихся в улучшении жилищных условий.</w:t>
      </w:r>
      <w:r>
        <w:br/>
        <w:t>3.1.4. Специалист администрации подготавливает информационную справку об очередности предоставления жилых помещений на условиях социального найма либо мотивированный отказ в предоставлении муниципальной услуги.</w:t>
      </w:r>
      <w:r>
        <w:br/>
        <w:t>В течение трех дней с момента подписания информационная справка направляется заявителю в бумажном виде или по электронной почте в зависимости от способа обращения заявителя или способа доставки ответа, указанного в письменном обращении заявителя.</w:t>
      </w:r>
      <w:r>
        <w:br/>
        <w:t>3.2. Особенности выполнения административных процедур в электронной форме.</w:t>
      </w:r>
      <w:r>
        <w:br/>
        <w:t>3.2.3. В ходе оказания муниципальной услуги Комитет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исполнения.</w:t>
      </w:r>
    </w:p>
    <w:p w:rsidR="00116D8E" w:rsidRDefault="00116D8E" w:rsidP="00116D8E">
      <w:pPr>
        <w:pStyle w:val="a3"/>
        <w:jc w:val="both"/>
      </w:pPr>
      <w:r>
        <w:t>4. Контроль за предоставлением муниципальной услуги</w:t>
      </w:r>
    </w:p>
    <w:p w:rsidR="00116D8E" w:rsidRDefault="00116D8E" w:rsidP="00116D8E">
      <w:pPr>
        <w:pStyle w:val="a3"/>
        <w:jc w:val="both"/>
      </w:pPr>
      <w:r>
        <w:t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  <w:r>
        <w:br/>
        <w:t>Текущий контроль исполнения регламента осуществляется: главой администрации.</w:t>
      </w:r>
      <w:r>
        <w:br/>
        <w:t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  <w:r>
        <w:br/>
        <w:t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  <w:r>
        <w:br/>
      </w:r>
      <w:r>
        <w:lastRenderedPageBreak/>
        <w:t>Периодичность осуществления текущего контроля: устанавливается главой администрации.</w:t>
      </w:r>
      <w:r>
        <w:br/>
        <w:t>4.2. Порядок и периодичность осуществления плановых и внеплановых проверок полноты и качества предоставления муниципальных услуг.</w:t>
      </w:r>
      <w: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  <w:r>
        <w:br/>
        <w:t>Формами контроля за полнотой и качеством предоставления муниципальной услуги являются:</w:t>
      </w:r>
      <w:r>
        <w:br/>
        <w:t>- рассмотрение отчетов и справок о предоставлении муниципальной услуги;</w:t>
      </w:r>
      <w:r>
        <w:br/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  <w:r>
        <w:br/>
        <w:t>- проведение плановых и внеплановых проверок полноты и качества предоставления муниципальной услуги.</w:t>
      </w:r>
      <w:r>
        <w:br/>
        <w:t>Для проведения проверок полноты и качества предоставления муниципальной услуги может создаваться комиссия.</w:t>
      </w:r>
      <w:r>
        <w:br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  <w:r>
        <w:br/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  <w:r>
        <w:br/>
        <w:t>Результаты проверки оформляются в виде справок, актов.</w:t>
      </w:r>
      <w:r>
        <w:br/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>
        <w:br/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  <w:r>
        <w:br/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  <w:r>
        <w:br/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r>
        <w:br/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  <w:r>
        <w:br/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  <w:r>
        <w:br/>
      </w:r>
      <w:r>
        <w:lastRenderedPageBreak/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  <w:r>
        <w:br/>
        <w:t>4.4. Требования к порядку и формам контроля за предоставлением муниципальной услуги со стороны физических лиц:</w:t>
      </w:r>
      <w:r>
        <w:br/>
        <w:t>1) контроль за рассмотрением своих заявлений могут осуществлять граждане на основании полученной информации;</w:t>
      </w:r>
      <w:r>
        <w:br/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  <w:r>
        <w:br/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  <w:r>
        <w:br/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16D8E" w:rsidRDefault="00116D8E" w:rsidP="00116D8E">
      <w:pPr>
        <w:pStyle w:val="a3"/>
        <w:jc w:val="both"/>
      </w:pPr>
      <w:r>
        <w:t>5. Порядок обжалования действия (бездействия) и решений,</w:t>
      </w:r>
      <w:r>
        <w:br/>
        <w:t>осуществляемых (принятых) в ходе исполнения муниципальной</w:t>
      </w:r>
      <w:r>
        <w:br/>
        <w:t>услуги</w:t>
      </w:r>
    </w:p>
    <w:p w:rsidR="00116D8E" w:rsidRDefault="00116D8E" w:rsidP="00116D8E">
      <w:pPr>
        <w:pStyle w:val="a3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  <w:r>
        <w:br/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r>
        <w:br/>
        <w:t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r>
        <w:br/>
        <w:t>Случаи, в которых ответ на жалобу не дается:</w:t>
      </w:r>
      <w:r>
        <w:br/>
        <w:t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быть направлен ответ;</w:t>
      </w:r>
      <w:r>
        <w:br/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r>
        <w:br/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  <w:r>
        <w:br/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>
        <w:br/>
      </w:r>
      <w:r>
        <w:lastRenderedPageBreak/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>
        <w:br/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  <w:r>
        <w:br/>
        <w:t>В жалобе указываются:</w:t>
      </w:r>
      <w:r>
        <w:br/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 положений настоящего регламента, некорректное поведение или нарушение служебной этики), личная подпись заявителя и дата.</w:t>
      </w:r>
      <w:r>
        <w:br/>
        <w:t>В случае необходимости в подтверждение своих доводов заявитель прилагает к жалобе документы и материалы либо их копии.</w:t>
      </w:r>
      <w:r>
        <w:br/>
        <w:t>Заявитель имеет право на получение информации и документов, необходимых для обоснования и рассмотрения жалобы.</w:t>
      </w:r>
      <w:r>
        <w:br/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  <w:r>
        <w:br/>
        <w:t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пункте 1.4 настоящего регламента, а также на официальный сайт либо по электронной почте администрации.</w:t>
      </w:r>
      <w:r>
        <w:br/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br/>
        <w:t>5.7. Результат досудебного (внесудебного) обжалования применительно к каждой процедуре либо инстанции обжалования:</w:t>
      </w:r>
      <w:r>
        <w:br/>
        <w:t>По результатам рассмотрения жалобы принимается одно из следующих решений:</w:t>
      </w:r>
      <w:r>
        <w:br/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br/>
        <w:t>- об отказе в удовлетворении жалобы заявителя.</w:t>
      </w:r>
      <w:r>
        <w:br/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  <w:r>
        <w:br/>
        <w:t xml:space="preserve">5.8. Заявитель имеет право обжаловать действия (бездействие) и решения специалистов </w:t>
      </w:r>
      <w:r>
        <w:lastRenderedPageBreak/>
        <w:t>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  <w:r>
        <w:br/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116D8E" w:rsidRDefault="00116D8E" w:rsidP="00116D8E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55"/>
    <w:rsid w:val="00093355"/>
    <w:rsid w:val="00116D8E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DDEC-5DC5-40E2-BB53-B42BA21D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3848</Words>
  <Characters>21936</Characters>
  <Application>Microsoft Office Word</Application>
  <DocSecurity>0</DocSecurity>
  <Lines>182</Lines>
  <Paragraphs>51</Paragraphs>
  <ScaleCrop>false</ScaleCrop>
  <Company/>
  <LinksUpToDate>false</LinksUpToDate>
  <CharactersWithSpaces>25733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2018-01-28T12:46:00Z</dcterms:created>
  <dcterms:modified xsi:type="dcterms:W3CDTF">2018-01-28T12:46:00Z</dcterms:modified>
</cp:coreProperties>
</file>