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47D8" w:rsidRPr="00391A13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7D8" w:rsidRPr="00D449FA" w:rsidRDefault="00A947D8" w:rsidP="00A947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9FA">
        <w:rPr>
          <w:rFonts w:ascii="Times New Roman" w:hAnsi="Times New Roman" w:cs="Times New Roman"/>
          <w:sz w:val="24"/>
          <w:szCs w:val="24"/>
        </w:rPr>
        <w:t xml:space="preserve"> </w:t>
      </w:r>
      <w:r w:rsidR="00446EDB">
        <w:rPr>
          <w:rFonts w:ascii="Times New Roman" w:hAnsi="Times New Roman" w:cs="Times New Roman"/>
          <w:sz w:val="24"/>
          <w:szCs w:val="24"/>
        </w:rPr>
        <w:t>06.06</w:t>
      </w:r>
      <w:r w:rsidRPr="00D449FA">
        <w:rPr>
          <w:rFonts w:ascii="Times New Roman" w:hAnsi="Times New Roman" w:cs="Times New Roman"/>
          <w:sz w:val="24"/>
          <w:szCs w:val="24"/>
        </w:rPr>
        <w:t>.201</w:t>
      </w:r>
      <w:r w:rsidR="00AB3BF2">
        <w:rPr>
          <w:rFonts w:ascii="Times New Roman" w:hAnsi="Times New Roman" w:cs="Times New Roman"/>
          <w:sz w:val="24"/>
          <w:szCs w:val="24"/>
        </w:rPr>
        <w:t>6</w:t>
      </w:r>
      <w:r w:rsidRPr="00D449FA">
        <w:rPr>
          <w:rFonts w:ascii="Times New Roman" w:hAnsi="Times New Roman" w:cs="Times New Roman"/>
          <w:sz w:val="24"/>
          <w:szCs w:val="24"/>
        </w:rPr>
        <w:t xml:space="preserve">г.  № </w:t>
      </w:r>
      <w:r w:rsidR="008C0379">
        <w:rPr>
          <w:rFonts w:ascii="Times New Roman" w:hAnsi="Times New Roman" w:cs="Times New Roman"/>
          <w:sz w:val="24"/>
          <w:szCs w:val="24"/>
        </w:rPr>
        <w:t>4</w:t>
      </w:r>
      <w:r w:rsidR="00446EDB">
        <w:rPr>
          <w:rFonts w:ascii="Times New Roman" w:hAnsi="Times New Roman" w:cs="Times New Roman"/>
          <w:sz w:val="24"/>
          <w:szCs w:val="24"/>
        </w:rPr>
        <w:t>2</w:t>
      </w:r>
      <w:r w:rsidRPr="00D44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с. </w:t>
      </w:r>
      <w:proofErr w:type="spellStart"/>
      <w:r w:rsidRPr="00D449FA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6B5EF6" w:rsidRPr="00446EDB" w:rsidRDefault="006B5EF6" w:rsidP="0044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EDB" w:rsidRDefault="00446EDB" w:rsidP="0023657C">
      <w:pPr>
        <w:spacing w:after="0" w:line="240" w:lineRule="auto"/>
        <w:ind w:right="7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46EDB">
        <w:rPr>
          <w:rFonts w:ascii="Times New Roman" w:hAnsi="Times New Roman" w:cs="Times New Roman"/>
          <w:sz w:val="24"/>
          <w:szCs w:val="24"/>
        </w:rPr>
        <w:t>«О представлении лицами, поступающими</w:t>
      </w:r>
      <w:r w:rsidR="0023657C">
        <w:rPr>
          <w:rFonts w:ascii="Times New Roman" w:hAnsi="Times New Roman" w:cs="Times New Roman"/>
          <w:sz w:val="24"/>
          <w:szCs w:val="24"/>
        </w:rPr>
        <w:t xml:space="preserve"> </w:t>
      </w:r>
      <w:r w:rsidRPr="00446EDB">
        <w:rPr>
          <w:rFonts w:ascii="Times New Roman" w:hAnsi="Times New Roman" w:cs="Times New Roman"/>
          <w:sz w:val="24"/>
          <w:szCs w:val="24"/>
        </w:rPr>
        <w:t>на должность руководителя муниципального</w:t>
      </w:r>
    </w:p>
    <w:p w:rsidR="00446EDB" w:rsidRPr="00446EDB" w:rsidRDefault="00446EDB" w:rsidP="0023657C">
      <w:pPr>
        <w:spacing w:after="0" w:line="240" w:lineRule="auto"/>
        <w:ind w:right="74"/>
        <w:jc w:val="center"/>
        <w:rPr>
          <w:rFonts w:ascii="Times New Roman" w:hAnsi="Times New Roman" w:cs="Times New Roman"/>
          <w:sz w:val="24"/>
          <w:szCs w:val="24"/>
        </w:rPr>
      </w:pPr>
      <w:r w:rsidRPr="00446ED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23657C">
        <w:rPr>
          <w:rFonts w:ascii="Times New Roman" w:hAnsi="Times New Roman" w:cs="Times New Roman"/>
          <w:sz w:val="24"/>
          <w:szCs w:val="24"/>
        </w:rPr>
        <w:t xml:space="preserve">МО «Алужинское» </w:t>
      </w:r>
      <w:r>
        <w:rPr>
          <w:rFonts w:ascii="Times New Roman" w:hAnsi="Times New Roman" w:cs="Times New Roman"/>
          <w:sz w:val="24"/>
          <w:szCs w:val="24"/>
        </w:rPr>
        <w:t>и руководителями</w:t>
      </w:r>
      <w:r w:rsidR="0023657C">
        <w:rPr>
          <w:rFonts w:ascii="Times New Roman" w:hAnsi="Times New Roman" w:cs="Times New Roman"/>
          <w:sz w:val="24"/>
          <w:szCs w:val="24"/>
        </w:rPr>
        <w:t xml:space="preserve"> муниципального учреждения МО</w:t>
      </w:r>
      <w:r w:rsidRPr="00446EDB">
        <w:rPr>
          <w:rFonts w:ascii="Times New Roman" w:hAnsi="Times New Roman" w:cs="Times New Roman"/>
          <w:sz w:val="24"/>
          <w:szCs w:val="24"/>
        </w:rPr>
        <w:t xml:space="preserve"> «Алужинское»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657C">
        <w:rPr>
          <w:rFonts w:ascii="Times New Roman" w:hAnsi="Times New Roman" w:cs="Times New Roman"/>
          <w:sz w:val="24"/>
          <w:szCs w:val="24"/>
        </w:rPr>
        <w:t xml:space="preserve"> </w:t>
      </w:r>
      <w:r w:rsidRPr="00446EDB"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</w:t>
      </w:r>
      <w:r w:rsidR="0023657C">
        <w:rPr>
          <w:rFonts w:ascii="Times New Roman" w:hAnsi="Times New Roman" w:cs="Times New Roman"/>
          <w:sz w:val="24"/>
          <w:szCs w:val="24"/>
        </w:rPr>
        <w:t xml:space="preserve"> </w:t>
      </w:r>
      <w:r w:rsidRPr="00446EDB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характера»</w:t>
      </w:r>
    </w:p>
    <w:bookmarkEnd w:id="0"/>
    <w:p w:rsidR="00446EDB" w:rsidRPr="00446EDB" w:rsidRDefault="00446EDB" w:rsidP="00446EDB">
      <w:pPr>
        <w:spacing w:after="0" w:line="240" w:lineRule="exact"/>
        <w:ind w:right="74"/>
        <w:rPr>
          <w:rFonts w:ascii="Times New Roman" w:hAnsi="Times New Roman" w:cs="Times New Roman"/>
          <w:sz w:val="28"/>
          <w:szCs w:val="28"/>
        </w:rPr>
      </w:pPr>
    </w:p>
    <w:p w:rsidR="00446EDB" w:rsidRPr="00446EDB" w:rsidRDefault="00446EDB" w:rsidP="00446EDB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DB">
        <w:rPr>
          <w:rFonts w:ascii="Times New Roman" w:hAnsi="Times New Roman" w:cs="Times New Roman"/>
          <w:sz w:val="28"/>
          <w:szCs w:val="28"/>
        </w:rPr>
        <w:t>В соответствии с частью четвертой статьи 275 Трудового кодекса Российской Федерации, статьей 8 Федерального закона от 25.12.2008 № 273-ФЗ «О противодействии коррупции»,</w:t>
      </w:r>
      <w:r w:rsidRPr="00446EDB">
        <w:rPr>
          <w:rFonts w:ascii="Times New Roman" w:hAnsi="Times New Roman" w:cs="Times New Roman"/>
          <w:sz w:val="24"/>
          <w:szCs w:val="24"/>
        </w:rPr>
        <w:t xml:space="preserve"> </w:t>
      </w:r>
      <w:r w:rsidRPr="00446ED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марта 2013 года № 208,</w:t>
      </w:r>
    </w:p>
    <w:p w:rsidR="00446EDB" w:rsidRPr="00446EDB" w:rsidRDefault="00446EDB" w:rsidP="00446EDB">
      <w:pPr>
        <w:spacing w:after="0" w:line="240" w:lineRule="auto"/>
        <w:ind w:right="7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6EDB" w:rsidRPr="00446EDB" w:rsidRDefault="00446EDB" w:rsidP="00446EDB">
      <w:pPr>
        <w:spacing w:after="0" w:line="240" w:lineRule="auto"/>
        <w:ind w:right="74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6E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6ED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46EDB" w:rsidRPr="00446EDB" w:rsidRDefault="00446EDB" w:rsidP="00446EDB">
      <w:pPr>
        <w:spacing w:after="0" w:line="240" w:lineRule="auto"/>
        <w:ind w:right="7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6EDB" w:rsidRPr="00446EDB" w:rsidRDefault="00446EDB" w:rsidP="00446EDB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DB">
        <w:rPr>
          <w:rFonts w:ascii="Times New Roman" w:hAnsi="Times New Roman" w:cs="Times New Roman"/>
          <w:sz w:val="28"/>
          <w:szCs w:val="28"/>
        </w:rPr>
        <w:t xml:space="preserve">1. Утвердить Положение о представлении лицами, поступающими на должность руководителя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культуры МКУК КИЦ </w:t>
      </w:r>
      <w:r w:rsidRPr="00446ED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«Алужинское»</w:t>
      </w:r>
      <w:r w:rsidRPr="00446EDB">
        <w:rPr>
          <w:rFonts w:ascii="Times New Roman" w:hAnsi="Times New Roman" w:cs="Times New Roman"/>
          <w:sz w:val="28"/>
          <w:szCs w:val="28"/>
        </w:rPr>
        <w:t>, руководителями муниципальных учреждений МО</w:t>
      </w:r>
      <w:r>
        <w:rPr>
          <w:rFonts w:ascii="Times New Roman" w:hAnsi="Times New Roman" w:cs="Times New Roman"/>
          <w:sz w:val="28"/>
          <w:szCs w:val="28"/>
        </w:rPr>
        <w:t xml:space="preserve"> «Алужинское»</w:t>
      </w:r>
      <w:r w:rsidRPr="00446EDB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(приложению № 1); </w:t>
      </w:r>
    </w:p>
    <w:p w:rsidR="00446EDB" w:rsidRPr="00446EDB" w:rsidRDefault="00446EDB" w:rsidP="00446EDB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DB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МО «</w:t>
      </w:r>
      <w:r>
        <w:rPr>
          <w:rFonts w:ascii="Times New Roman" w:hAnsi="Times New Roman" w:cs="Times New Roman"/>
          <w:sz w:val="28"/>
          <w:szCs w:val="28"/>
        </w:rPr>
        <w:t>Алужинское</w:t>
      </w:r>
      <w:r w:rsidRPr="00446EDB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446EDB" w:rsidRPr="00446EDB" w:rsidRDefault="00446EDB" w:rsidP="00446EDB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D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обнародования.</w:t>
      </w:r>
    </w:p>
    <w:p w:rsidR="00446EDB" w:rsidRPr="00446EDB" w:rsidRDefault="00446EDB" w:rsidP="00446EDB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6E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6E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6EDB" w:rsidRPr="00446EDB" w:rsidRDefault="00446EDB" w:rsidP="00446EDB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EDB" w:rsidRPr="00446EDB" w:rsidRDefault="00446EDB" w:rsidP="00446EDB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446ED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</w:p>
    <w:p w:rsidR="00446EDB" w:rsidRPr="00446EDB" w:rsidRDefault="00446EDB" w:rsidP="00446EDB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446EDB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Алужинское</w:t>
      </w:r>
      <w:r w:rsidRPr="00446ED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О.А.Ихиныров</w:t>
      </w:r>
      <w:proofErr w:type="spellEnd"/>
    </w:p>
    <w:p w:rsidR="00446EDB" w:rsidRPr="00446EDB" w:rsidRDefault="00446EDB" w:rsidP="00446EDB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446EDB" w:rsidRDefault="00446EDB" w:rsidP="00446EDB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446EDB" w:rsidRDefault="00446EDB" w:rsidP="00446EDB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446EDB" w:rsidRDefault="00446EDB" w:rsidP="00446EDB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446EDB" w:rsidRDefault="00446EDB" w:rsidP="00446EDB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446EDB" w:rsidRDefault="00446EDB" w:rsidP="00446EDB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446EDB" w:rsidRDefault="00446EDB" w:rsidP="00446EDB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446EDB" w:rsidRDefault="00446EDB" w:rsidP="00446EDB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446EDB" w:rsidRPr="00446EDB" w:rsidRDefault="00446EDB" w:rsidP="00446EDB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446EDB" w:rsidRPr="00446EDB" w:rsidRDefault="00446EDB" w:rsidP="00446EDB">
      <w:pPr>
        <w:spacing w:after="0" w:line="240" w:lineRule="exact"/>
        <w:ind w:right="74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446EDB" w:rsidRPr="00446EDB" w:rsidRDefault="00446EDB" w:rsidP="00446EDB">
      <w:pPr>
        <w:spacing w:after="0" w:line="240" w:lineRule="exact"/>
        <w:ind w:right="74"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446ED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46EDB" w:rsidRPr="00446EDB" w:rsidRDefault="00446EDB" w:rsidP="00446EDB">
      <w:pPr>
        <w:spacing w:after="0" w:line="240" w:lineRule="exact"/>
        <w:ind w:right="74"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446ED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46EDB" w:rsidRPr="00446EDB" w:rsidRDefault="00446EDB" w:rsidP="00446EDB">
      <w:pPr>
        <w:spacing w:after="0" w:line="240" w:lineRule="exact"/>
        <w:ind w:right="74"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42 </w:t>
      </w:r>
      <w:r w:rsidRPr="00446E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06» июня </w:t>
      </w:r>
      <w:r w:rsidRPr="00446EDB">
        <w:rPr>
          <w:rFonts w:ascii="Times New Roman" w:hAnsi="Times New Roman" w:cs="Times New Roman"/>
          <w:sz w:val="24"/>
          <w:szCs w:val="24"/>
        </w:rPr>
        <w:t>2016 года</w:t>
      </w:r>
    </w:p>
    <w:p w:rsidR="00446EDB" w:rsidRPr="00446EDB" w:rsidRDefault="00446EDB" w:rsidP="00446EDB">
      <w:pPr>
        <w:spacing w:after="0" w:line="240" w:lineRule="exact"/>
        <w:ind w:right="74"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446EDB" w:rsidRPr="00446EDB" w:rsidRDefault="00446EDB" w:rsidP="00446EDB">
      <w:pPr>
        <w:spacing w:after="0" w:line="240" w:lineRule="auto"/>
        <w:ind w:right="74"/>
        <w:jc w:val="right"/>
        <w:rPr>
          <w:rFonts w:ascii="Times New Roman" w:hAnsi="Times New Roman" w:cs="Times New Roman"/>
          <w:sz w:val="24"/>
          <w:szCs w:val="24"/>
        </w:rPr>
      </w:pPr>
    </w:p>
    <w:p w:rsidR="00446EDB" w:rsidRPr="00446EDB" w:rsidRDefault="00446EDB" w:rsidP="00446EDB">
      <w:pPr>
        <w:spacing w:after="0" w:line="240" w:lineRule="auto"/>
        <w:ind w:right="74"/>
        <w:jc w:val="center"/>
        <w:rPr>
          <w:rFonts w:ascii="Times New Roman" w:hAnsi="Times New Roman" w:cs="Times New Roman"/>
          <w:sz w:val="24"/>
          <w:szCs w:val="24"/>
        </w:rPr>
      </w:pPr>
      <w:r w:rsidRPr="00446EDB">
        <w:rPr>
          <w:rFonts w:ascii="Times New Roman" w:hAnsi="Times New Roman" w:cs="Times New Roman"/>
          <w:sz w:val="24"/>
          <w:szCs w:val="24"/>
        </w:rPr>
        <w:t>Положение</w:t>
      </w:r>
    </w:p>
    <w:p w:rsidR="00446EDB" w:rsidRPr="00446EDB" w:rsidRDefault="00446EDB" w:rsidP="00446EDB">
      <w:pPr>
        <w:spacing w:after="0" w:line="240" w:lineRule="auto"/>
        <w:ind w:right="74"/>
        <w:jc w:val="center"/>
        <w:rPr>
          <w:rFonts w:ascii="Times New Roman" w:hAnsi="Times New Roman" w:cs="Times New Roman"/>
          <w:sz w:val="24"/>
          <w:szCs w:val="24"/>
        </w:rPr>
      </w:pPr>
      <w:r w:rsidRPr="00446EDB">
        <w:rPr>
          <w:rFonts w:ascii="Times New Roman" w:hAnsi="Times New Roman" w:cs="Times New Roman"/>
          <w:sz w:val="24"/>
          <w:szCs w:val="24"/>
        </w:rPr>
        <w:t>о представлении лицами, поступающими на должность руководителя муниципального учреждения МО</w:t>
      </w:r>
      <w:r w:rsidRPr="0021026C">
        <w:rPr>
          <w:rFonts w:ascii="Times New Roman" w:hAnsi="Times New Roman" w:cs="Times New Roman"/>
          <w:sz w:val="24"/>
          <w:szCs w:val="24"/>
        </w:rPr>
        <w:t xml:space="preserve"> «Алужинское»</w:t>
      </w:r>
      <w:r w:rsidRPr="00446EDB">
        <w:rPr>
          <w:rFonts w:ascii="Times New Roman" w:hAnsi="Times New Roman" w:cs="Times New Roman"/>
          <w:sz w:val="24"/>
          <w:szCs w:val="24"/>
        </w:rPr>
        <w:t>, руководителями муниципальных учреждений МО</w:t>
      </w:r>
      <w:r w:rsidRPr="0021026C">
        <w:rPr>
          <w:rFonts w:ascii="Times New Roman" w:hAnsi="Times New Roman" w:cs="Times New Roman"/>
          <w:sz w:val="24"/>
          <w:szCs w:val="24"/>
        </w:rPr>
        <w:t xml:space="preserve"> «Алужинское»</w:t>
      </w:r>
      <w:r w:rsidRPr="00446EDB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</w:t>
      </w:r>
    </w:p>
    <w:p w:rsidR="00446EDB" w:rsidRPr="00446EDB" w:rsidRDefault="00446EDB" w:rsidP="00446EDB">
      <w:pPr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446EDB" w:rsidRPr="00446EDB" w:rsidRDefault="00446EDB" w:rsidP="00446EDB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B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представления лицами, поступающими на должность руководителя муниципального учреждения МО</w:t>
      </w:r>
      <w:r w:rsidRPr="0021026C">
        <w:rPr>
          <w:rFonts w:ascii="Times New Roman" w:hAnsi="Times New Roman" w:cs="Times New Roman"/>
          <w:sz w:val="24"/>
          <w:szCs w:val="24"/>
        </w:rPr>
        <w:t xml:space="preserve"> «Алужинское»,</w:t>
      </w:r>
      <w:r w:rsidRPr="00446EDB">
        <w:rPr>
          <w:rFonts w:ascii="Times New Roman" w:hAnsi="Times New Roman" w:cs="Times New Roman"/>
          <w:sz w:val="24"/>
          <w:szCs w:val="24"/>
        </w:rPr>
        <w:t xml:space="preserve"> руководителями муниципальных учреждений МО</w:t>
      </w:r>
      <w:r w:rsidRPr="0021026C">
        <w:rPr>
          <w:rFonts w:ascii="Times New Roman" w:hAnsi="Times New Roman" w:cs="Times New Roman"/>
          <w:sz w:val="24"/>
          <w:szCs w:val="24"/>
        </w:rPr>
        <w:t xml:space="preserve"> «Алужинское»</w:t>
      </w:r>
      <w:r w:rsidRPr="00446EDB">
        <w:rPr>
          <w:rFonts w:ascii="Times New Roman" w:hAnsi="Times New Roman" w:cs="Times New Roman"/>
          <w:sz w:val="24"/>
          <w:szCs w:val="24"/>
        </w:rPr>
        <w:t xml:space="preserve">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детей.</w:t>
      </w:r>
    </w:p>
    <w:p w:rsidR="00446EDB" w:rsidRPr="00446EDB" w:rsidRDefault="00446EDB" w:rsidP="00446EDB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B">
        <w:rPr>
          <w:rFonts w:ascii="Times New Roman" w:hAnsi="Times New Roman" w:cs="Times New Roman"/>
          <w:sz w:val="24"/>
          <w:szCs w:val="24"/>
        </w:rPr>
        <w:t>2. Сведения о доходах, об имуществе и обязательствах имущественного характера представляются специалисту администрации МО</w:t>
      </w:r>
      <w:r w:rsidRPr="0021026C">
        <w:rPr>
          <w:rFonts w:ascii="Times New Roman" w:hAnsi="Times New Roman" w:cs="Times New Roman"/>
          <w:sz w:val="24"/>
          <w:szCs w:val="24"/>
        </w:rPr>
        <w:t xml:space="preserve"> «Алужинское»,</w:t>
      </w:r>
      <w:r w:rsidRPr="00446EDB">
        <w:rPr>
          <w:rFonts w:ascii="Times New Roman" w:hAnsi="Times New Roman" w:cs="Times New Roman"/>
          <w:sz w:val="24"/>
          <w:szCs w:val="24"/>
        </w:rPr>
        <w:t xml:space="preserve"> осуществляющему кадровую работу, в письменном виде.</w:t>
      </w:r>
    </w:p>
    <w:p w:rsidR="00446EDB" w:rsidRPr="00446EDB" w:rsidRDefault="00446EDB" w:rsidP="00446EDB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46EDB">
        <w:rPr>
          <w:rFonts w:ascii="Times New Roman" w:hAnsi="Times New Roman" w:cs="Times New Roman"/>
          <w:sz w:val="24"/>
          <w:szCs w:val="24"/>
        </w:rPr>
        <w:t>Лицо, поступающее на должность руководителя муниципального учреждения МО</w:t>
      </w:r>
      <w:r w:rsidRPr="0021026C">
        <w:rPr>
          <w:rFonts w:ascii="Times New Roman" w:hAnsi="Times New Roman" w:cs="Times New Roman"/>
          <w:sz w:val="24"/>
          <w:szCs w:val="24"/>
        </w:rPr>
        <w:t xml:space="preserve"> «Алужинс</w:t>
      </w:r>
      <w:r w:rsidR="00A45E8F" w:rsidRPr="0021026C">
        <w:rPr>
          <w:rFonts w:ascii="Times New Roman" w:hAnsi="Times New Roman" w:cs="Times New Roman"/>
          <w:sz w:val="24"/>
          <w:szCs w:val="24"/>
        </w:rPr>
        <w:t>к</w:t>
      </w:r>
      <w:r w:rsidRPr="0021026C">
        <w:rPr>
          <w:rFonts w:ascii="Times New Roman" w:hAnsi="Times New Roman" w:cs="Times New Roman"/>
          <w:sz w:val="24"/>
          <w:szCs w:val="24"/>
        </w:rPr>
        <w:t>ое»</w:t>
      </w:r>
      <w:r w:rsidRPr="00446EDB">
        <w:rPr>
          <w:rFonts w:ascii="Times New Roman" w:hAnsi="Times New Roman" w:cs="Times New Roman"/>
          <w:sz w:val="24"/>
          <w:szCs w:val="24"/>
        </w:rPr>
        <w:t>, при поступлении на работу представляет сведения о своих доходах, полученных от всех источников (включая доходы по прежнему месту работы (службы)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МО</w:t>
      </w:r>
      <w:r w:rsidR="0021026C" w:rsidRPr="0021026C">
        <w:rPr>
          <w:rFonts w:ascii="Times New Roman" w:hAnsi="Times New Roman" w:cs="Times New Roman"/>
          <w:sz w:val="24"/>
          <w:szCs w:val="24"/>
        </w:rPr>
        <w:t xml:space="preserve"> «Алужинское»</w:t>
      </w:r>
      <w:r w:rsidRPr="00446EDB">
        <w:rPr>
          <w:rFonts w:ascii="Times New Roman" w:hAnsi="Times New Roman" w:cs="Times New Roman"/>
          <w:sz w:val="24"/>
          <w:szCs w:val="24"/>
        </w:rPr>
        <w:t>, а также сведения</w:t>
      </w:r>
      <w:proofErr w:type="gramEnd"/>
      <w:r w:rsidRPr="00446E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EDB">
        <w:rPr>
          <w:rFonts w:ascii="Times New Roman" w:hAnsi="Times New Roman" w:cs="Times New Roman"/>
          <w:sz w:val="24"/>
          <w:szCs w:val="24"/>
        </w:rPr>
        <w:t>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 МО</w:t>
      </w:r>
      <w:r w:rsidR="0021026C" w:rsidRPr="0021026C">
        <w:rPr>
          <w:rFonts w:ascii="Times New Roman" w:hAnsi="Times New Roman" w:cs="Times New Roman"/>
          <w:sz w:val="24"/>
          <w:szCs w:val="24"/>
        </w:rPr>
        <w:t xml:space="preserve"> «Алужинское»</w:t>
      </w:r>
      <w:r w:rsidRPr="00446EDB">
        <w:rPr>
          <w:rFonts w:ascii="Times New Roman" w:hAnsi="Times New Roman" w:cs="Times New Roman"/>
          <w:sz w:val="24"/>
          <w:szCs w:val="24"/>
        </w:rPr>
        <w:t>, а также 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</w:t>
      </w:r>
      <w:proofErr w:type="gramEnd"/>
      <w:r w:rsidRPr="00446E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EDB">
        <w:rPr>
          <w:rFonts w:ascii="Times New Roman" w:hAnsi="Times New Roman" w:cs="Times New Roman"/>
          <w:sz w:val="24"/>
          <w:szCs w:val="24"/>
        </w:rPr>
        <w:t>году подачи лицом документов для поступления на работу на должность руководителя муниципального учреждения МО</w:t>
      </w:r>
      <w:r w:rsidR="0021026C" w:rsidRPr="0021026C">
        <w:rPr>
          <w:rFonts w:ascii="Times New Roman" w:hAnsi="Times New Roman" w:cs="Times New Roman"/>
          <w:sz w:val="24"/>
          <w:szCs w:val="24"/>
        </w:rPr>
        <w:t xml:space="preserve"> «Алужинское»</w:t>
      </w:r>
      <w:r w:rsidRPr="00446EDB">
        <w:rPr>
          <w:rFonts w:ascii="Times New Roman" w:hAnsi="Times New Roman" w:cs="Times New Roman"/>
          <w:sz w:val="24"/>
          <w:szCs w:val="24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 МО</w:t>
      </w:r>
      <w:r w:rsidR="0021026C" w:rsidRPr="0021026C">
        <w:rPr>
          <w:rFonts w:ascii="Times New Roman" w:hAnsi="Times New Roman" w:cs="Times New Roman"/>
          <w:sz w:val="24"/>
          <w:szCs w:val="24"/>
        </w:rPr>
        <w:t xml:space="preserve"> «Алужинское»</w:t>
      </w:r>
      <w:r w:rsidRPr="00446EDB">
        <w:rPr>
          <w:rFonts w:ascii="Times New Roman" w:hAnsi="Times New Roman" w:cs="Times New Roman"/>
          <w:sz w:val="24"/>
          <w:szCs w:val="24"/>
        </w:rPr>
        <w:t>, по форме, утвержденной Указом Президента Российской Федерации от</w:t>
      </w:r>
      <w:proofErr w:type="gramEnd"/>
      <w:r w:rsidRPr="00446EDB">
        <w:rPr>
          <w:rFonts w:ascii="Times New Roman" w:hAnsi="Times New Roman" w:cs="Times New Roman"/>
          <w:sz w:val="24"/>
          <w:szCs w:val="24"/>
        </w:rPr>
        <w:t xml:space="preserve">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446EDB" w:rsidRPr="00446EDB" w:rsidRDefault="00446EDB" w:rsidP="00446EDB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46EDB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учреждения МО </w:t>
      </w:r>
      <w:r w:rsidR="0021026C" w:rsidRPr="0021026C">
        <w:rPr>
          <w:rFonts w:ascii="Times New Roman" w:hAnsi="Times New Roman" w:cs="Times New Roman"/>
          <w:sz w:val="24"/>
          <w:szCs w:val="24"/>
        </w:rPr>
        <w:t>«Алужинское»</w:t>
      </w:r>
      <w:r w:rsidRPr="00446EDB">
        <w:rPr>
          <w:rFonts w:ascii="Times New Roman" w:hAnsi="Times New Roman" w:cs="Times New Roman"/>
          <w:sz w:val="24"/>
          <w:szCs w:val="24"/>
        </w:rPr>
        <w:t xml:space="preserve">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proofErr w:type="gramEnd"/>
      <w:r w:rsidRPr="00446E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46EDB">
        <w:rPr>
          <w:rFonts w:ascii="Times New Roman" w:hAnsi="Times New Roman" w:cs="Times New Roman"/>
          <w:sz w:val="24"/>
          <w:szCs w:val="24"/>
        </w:rPr>
        <w:t xml:space="preserve">а также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 сведения об их имуществе, принадлежавшем им на праве собственности, и об </w:t>
      </w:r>
      <w:r w:rsidRPr="00446EDB">
        <w:rPr>
          <w:rFonts w:ascii="Times New Roman" w:hAnsi="Times New Roman" w:cs="Times New Roman"/>
          <w:sz w:val="24"/>
          <w:szCs w:val="24"/>
        </w:rPr>
        <w:lastRenderedPageBreak/>
        <w:t>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</w:p>
    <w:p w:rsidR="00446EDB" w:rsidRPr="00446EDB" w:rsidRDefault="00446EDB" w:rsidP="00446EDB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46EDB">
        <w:rPr>
          <w:rFonts w:ascii="Times New Roman" w:hAnsi="Times New Roman" w:cs="Times New Roman"/>
          <w:sz w:val="24"/>
          <w:szCs w:val="24"/>
        </w:rPr>
        <w:t>В случае если руководитель муниципального учреждения МО</w:t>
      </w:r>
      <w:r w:rsidR="0021026C" w:rsidRPr="0021026C">
        <w:rPr>
          <w:rFonts w:ascii="Times New Roman" w:hAnsi="Times New Roman" w:cs="Times New Roman"/>
          <w:sz w:val="24"/>
          <w:szCs w:val="24"/>
        </w:rPr>
        <w:t xml:space="preserve"> «Алужинское»</w:t>
      </w:r>
      <w:r w:rsidRPr="00446EDB">
        <w:rPr>
          <w:rFonts w:ascii="Times New Roman" w:hAnsi="Times New Roman" w:cs="Times New Roman"/>
          <w:sz w:val="24"/>
          <w:szCs w:val="24"/>
        </w:rP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окончании срока, указанного в пункте 4 настоящего Положения.</w:t>
      </w:r>
      <w:proofErr w:type="gramEnd"/>
    </w:p>
    <w:p w:rsidR="00446EDB" w:rsidRPr="00446EDB" w:rsidRDefault="00446EDB" w:rsidP="00446EDB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B">
        <w:rPr>
          <w:rFonts w:ascii="Times New Roman" w:hAnsi="Times New Roman" w:cs="Times New Roman"/>
          <w:sz w:val="24"/>
          <w:szCs w:val="24"/>
        </w:rPr>
        <w:t>Такие уточненные сведения не считаются представленными с нарушением срока.</w:t>
      </w:r>
    </w:p>
    <w:p w:rsidR="00446EDB" w:rsidRPr="00446EDB" w:rsidRDefault="00446EDB" w:rsidP="00446EDB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46EDB">
        <w:rPr>
          <w:rFonts w:ascii="Times New Roman" w:hAnsi="Times New Roman" w:cs="Times New Roman"/>
          <w:sz w:val="24"/>
          <w:szCs w:val="24"/>
        </w:rPr>
        <w:t>В случае если лицо, поступающее на должность руководителя муниципального учреждения МО</w:t>
      </w:r>
      <w:r w:rsidR="0021026C" w:rsidRPr="0021026C">
        <w:rPr>
          <w:rFonts w:ascii="Times New Roman" w:hAnsi="Times New Roman" w:cs="Times New Roman"/>
          <w:sz w:val="24"/>
          <w:szCs w:val="24"/>
        </w:rPr>
        <w:t xml:space="preserve"> «Алужинское»</w:t>
      </w:r>
      <w:r w:rsidRPr="00446EDB">
        <w:rPr>
          <w:rFonts w:ascii="Times New Roman" w:hAnsi="Times New Roman" w:cs="Times New Roman"/>
          <w:sz w:val="24"/>
          <w:szCs w:val="24"/>
        </w:rPr>
        <w:t xml:space="preserve">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3 настоящего Положения.</w:t>
      </w:r>
      <w:proofErr w:type="gramEnd"/>
    </w:p>
    <w:p w:rsidR="00446EDB" w:rsidRPr="00446EDB" w:rsidRDefault="00446EDB" w:rsidP="00446EDB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B">
        <w:rPr>
          <w:rFonts w:ascii="Times New Roman" w:hAnsi="Times New Roman" w:cs="Times New Roman"/>
          <w:sz w:val="24"/>
          <w:szCs w:val="24"/>
        </w:rPr>
        <w:t xml:space="preserve">6.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в порядке, установленном администрацией МО </w:t>
      </w:r>
      <w:r w:rsidR="0021026C" w:rsidRPr="0021026C">
        <w:rPr>
          <w:rFonts w:ascii="Times New Roman" w:hAnsi="Times New Roman" w:cs="Times New Roman"/>
          <w:sz w:val="24"/>
          <w:szCs w:val="24"/>
        </w:rPr>
        <w:t>«Алужинское»</w:t>
      </w:r>
      <w:r w:rsidRPr="00446EDB">
        <w:rPr>
          <w:rFonts w:ascii="Times New Roman" w:hAnsi="Times New Roman" w:cs="Times New Roman"/>
          <w:sz w:val="24"/>
          <w:szCs w:val="24"/>
        </w:rPr>
        <w:t>.</w:t>
      </w:r>
    </w:p>
    <w:p w:rsidR="00446EDB" w:rsidRPr="00446EDB" w:rsidRDefault="00446EDB" w:rsidP="00446EDB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B">
        <w:rPr>
          <w:rFonts w:ascii="Times New Roman" w:hAnsi="Times New Roman" w:cs="Times New Roman"/>
          <w:sz w:val="24"/>
          <w:szCs w:val="24"/>
        </w:rPr>
        <w:t>7. Проверка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муниципального учреждения МО</w:t>
      </w:r>
      <w:r w:rsidR="0021026C" w:rsidRPr="0021026C">
        <w:rPr>
          <w:rFonts w:ascii="Times New Roman" w:hAnsi="Times New Roman" w:cs="Times New Roman"/>
          <w:sz w:val="24"/>
          <w:szCs w:val="24"/>
        </w:rPr>
        <w:t xml:space="preserve"> «Алужинское»</w:t>
      </w:r>
      <w:r w:rsidRPr="00446EDB">
        <w:rPr>
          <w:rFonts w:ascii="Times New Roman" w:hAnsi="Times New Roman" w:cs="Times New Roman"/>
          <w:sz w:val="24"/>
          <w:szCs w:val="24"/>
        </w:rPr>
        <w:t>, а также руководителем муниципального учреждения МО</w:t>
      </w:r>
      <w:r w:rsidR="0021026C" w:rsidRPr="0021026C">
        <w:rPr>
          <w:rFonts w:ascii="Times New Roman" w:hAnsi="Times New Roman" w:cs="Times New Roman"/>
          <w:sz w:val="24"/>
          <w:szCs w:val="24"/>
        </w:rPr>
        <w:t xml:space="preserve"> «Алужинское»</w:t>
      </w:r>
      <w:r w:rsidRPr="00446EDB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действующим законодательством. </w:t>
      </w:r>
    </w:p>
    <w:p w:rsidR="00446EDB" w:rsidRPr="00446EDB" w:rsidRDefault="00446EDB" w:rsidP="00446EDB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46EDB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представляемые лицом, поступающим на должность руководителя муниципального учреждения МО</w:t>
      </w:r>
      <w:r w:rsidR="0021026C" w:rsidRPr="0021026C">
        <w:rPr>
          <w:rFonts w:ascii="Times New Roman" w:hAnsi="Times New Roman" w:cs="Times New Roman"/>
          <w:sz w:val="24"/>
          <w:szCs w:val="24"/>
        </w:rPr>
        <w:t xml:space="preserve"> «Алужинское»</w:t>
      </w:r>
      <w:r w:rsidRPr="00446EDB">
        <w:rPr>
          <w:rFonts w:ascii="Times New Roman" w:hAnsi="Times New Roman" w:cs="Times New Roman"/>
          <w:sz w:val="24"/>
          <w:szCs w:val="24"/>
        </w:rPr>
        <w:t>, а также руководителем муниципального учреждения МО</w:t>
      </w:r>
      <w:r w:rsidR="0021026C" w:rsidRPr="0021026C">
        <w:rPr>
          <w:rFonts w:ascii="Times New Roman" w:hAnsi="Times New Roman" w:cs="Times New Roman"/>
          <w:sz w:val="24"/>
          <w:szCs w:val="24"/>
        </w:rPr>
        <w:t xml:space="preserve"> «Алужинское» </w:t>
      </w:r>
      <w:r w:rsidRPr="00446EDB">
        <w:rPr>
          <w:rFonts w:ascii="Times New Roman" w:hAnsi="Times New Roman" w:cs="Times New Roman"/>
          <w:sz w:val="24"/>
          <w:szCs w:val="24"/>
        </w:rPr>
        <w:t>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611FA7" w:rsidRPr="0021026C" w:rsidRDefault="00611FA7" w:rsidP="00446EDB">
      <w:pPr>
        <w:tabs>
          <w:tab w:val="left" w:pos="5040"/>
        </w:tabs>
        <w:spacing w:after="0" w:line="240" w:lineRule="auto"/>
        <w:ind w:left="284" w:right="4876"/>
        <w:jc w:val="both"/>
        <w:rPr>
          <w:rFonts w:ascii="Times New Roman" w:hAnsi="Times New Roman" w:cs="Times New Roman"/>
          <w:sz w:val="24"/>
          <w:szCs w:val="24"/>
        </w:rPr>
      </w:pPr>
    </w:p>
    <w:sectPr w:rsidR="00611FA7" w:rsidRPr="0021026C" w:rsidSect="00632EE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73" w:rsidRDefault="008B6273" w:rsidP="0021026C">
      <w:pPr>
        <w:spacing w:after="0" w:line="240" w:lineRule="auto"/>
      </w:pPr>
      <w:r>
        <w:separator/>
      </w:r>
    </w:p>
  </w:endnote>
  <w:endnote w:type="continuationSeparator" w:id="0">
    <w:p w:rsidR="008B6273" w:rsidRDefault="008B6273" w:rsidP="0021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73" w:rsidRDefault="008B6273" w:rsidP="0021026C">
      <w:pPr>
        <w:spacing w:after="0" w:line="240" w:lineRule="auto"/>
      </w:pPr>
      <w:r>
        <w:separator/>
      </w:r>
    </w:p>
  </w:footnote>
  <w:footnote w:type="continuationSeparator" w:id="0">
    <w:p w:rsidR="008B6273" w:rsidRDefault="008B6273" w:rsidP="0021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53343"/>
      <w:docPartObj>
        <w:docPartGallery w:val="Page Numbers (Top of Page)"/>
        <w:docPartUnique/>
      </w:docPartObj>
    </w:sdtPr>
    <w:sdtEndPr/>
    <w:sdtContent>
      <w:p w:rsidR="0021026C" w:rsidRDefault="002102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57C">
          <w:rPr>
            <w:noProof/>
          </w:rPr>
          <w:t>1</w:t>
        </w:r>
        <w:r>
          <w:fldChar w:fldCharType="end"/>
        </w:r>
      </w:p>
    </w:sdtContent>
  </w:sdt>
  <w:p w:rsidR="0021026C" w:rsidRDefault="002102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DA1"/>
    <w:multiLevelType w:val="hybridMultilevel"/>
    <w:tmpl w:val="F6FA9C3C"/>
    <w:lvl w:ilvl="0" w:tplc="0144E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F0956"/>
    <w:multiLevelType w:val="hybridMultilevel"/>
    <w:tmpl w:val="F21483C8"/>
    <w:lvl w:ilvl="0" w:tplc="1A84A11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A33F99"/>
    <w:multiLevelType w:val="hybridMultilevel"/>
    <w:tmpl w:val="A4D02AB6"/>
    <w:lvl w:ilvl="0" w:tplc="6BF4F31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EE3E83"/>
    <w:multiLevelType w:val="hybridMultilevel"/>
    <w:tmpl w:val="6B088A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8022D"/>
    <w:rsid w:val="00083E67"/>
    <w:rsid w:val="00086361"/>
    <w:rsid w:val="000951F8"/>
    <w:rsid w:val="000E487E"/>
    <w:rsid w:val="001370AD"/>
    <w:rsid w:val="001371A9"/>
    <w:rsid w:val="00195FB2"/>
    <w:rsid w:val="001C4629"/>
    <w:rsid w:val="001F0A12"/>
    <w:rsid w:val="0021026C"/>
    <w:rsid w:val="00220A13"/>
    <w:rsid w:val="0023657C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46EDB"/>
    <w:rsid w:val="004977CC"/>
    <w:rsid w:val="004E3C09"/>
    <w:rsid w:val="004F5567"/>
    <w:rsid w:val="0054437D"/>
    <w:rsid w:val="00552C3A"/>
    <w:rsid w:val="00563E9E"/>
    <w:rsid w:val="005660F3"/>
    <w:rsid w:val="005C68D8"/>
    <w:rsid w:val="005D6F79"/>
    <w:rsid w:val="005F2F41"/>
    <w:rsid w:val="0061036F"/>
    <w:rsid w:val="00611FA7"/>
    <w:rsid w:val="00631FB1"/>
    <w:rsid w:val="00632EE2"/>
    <w:rsid w:val="00662631"/>
    <w:rsid w:val="00664ABE"/>
    <w:rsid w:val="00670F84"/>
    <w:rsid w:val="0069512A"/>
    <w:rsid w:val="006B5EF6"/>
    <w:rsid w:val="00707BF8"/>
    <w:rsid w:val="007349A2"/>
    <w:rsid w:val="00735468"/>
    <w:rsid w:val="007A541F"/>
    <w:rsid w:val="007E76D1"/>
    <w:rsid w:val="0080342B"/>
    <w:rsid w:val="0084001A"/>
    <w:rsid w:val="008463CC"/>
    <w:rsid w:val="00890EAF"/>
    <w:rsid w:val="008B6273"/>
    <w:rsid w:val="008C0379"/>
    <w:rsid w:val="008D068E"/>
    <w:rsid w:val="00967963"/>
    <w:rsid w:val="009744F5"/>
    <w:rsid w:val="00994F2F"/>
    <w:rsid w:val="009C7952"/>
    <w:rsid w:val="009E6D36"/>
    <w:rsid w:val="00A45E8F"/>
    <w:rsid w:val="00A46F37"/>
    <w:rsid w:val="00A947D8"/>
    <w:rsid w:val="00AB1073"/>
    <w:rsid w:val="00AB3BF2"/>
    <w:rsid w:val="00AF5A93"/>
    <w:rsid w:val="00B218E5"/>
    <w:rsid w:val="00B532FA"/>
    <w:rsid w:val="00B541C9"/>
    <w:rsid w:val="00BC2A46"/>
    <w:rsid w:val="00BF7D20"/>
    <w:rsid w:val="00C10B37"/>
    <w:rsid w:val="00C6413F"/>
    <w:rsid w:val="00C70D01"/>
    <w:rsid w:val="00C76C3B"/>
    <w:rsid w:val="00CA55C2"/>
    <w:rsid w:val="00CB09F3"/>
    <w:rsid w:val="00CC21B3"/>
    <w:rsid w:val="00D250C5"/>
    <w:rsid w:val="00D449FA"/>
    <w:rsid w:val="00DC241C"/>
    <w:rsid w:val="00E37877"/>
    <w:rsid w:val="00E82323"/>
    <w:rsid w:val="00E8294E"/>
    <w:rsid w:val="00E85702"/>
    <w:rsid w:val="00EC4F6C"/>
    <w:rsid w:val="00EC65D8"/>
    <w:rsid w:val="00EC6EA2"/>
    <w:rsid w:val="00EE1114"/>
    <w:rsid w:val="00EE1F82"/>
    <w:rsid w:val="00F35089"/>
    <w:rsid w:val="00F724AB"/>
    <w:rsid w:val="00F93820"/>
    <w:rsid w:val="00F94D77"/>
    <w:rsid w:val="00FA0044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26C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26C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26C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26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2DFF-82EC-47E0-94CD-4AA47AAC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4</cp:revision>
  <cp:lastPrinted>2016-05-25T05:50:00Z</cp:lastPrinted>
  <dcterms:created xsi:type="dcterms:W3CDTF">2016-06-06T01:12:00Z</dcterms:created>
  <dcterms:modified xsi:type="dcterms:W3CDTF">2016-06-06T02:36:00Z</dcterms:modified>
</cp:coreProperties>
</file>