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5A" w:rsidRPr="007D41E9" w:rsidRDefault="00886A1E" w:rsidP="00791D5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16.02.2017</w:t>
      </w:r>
      <w:r w:rsidR="00791D5A"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15</w:t>
      </w:r>
    </w:p>
    <w:p w:rsidR="00EA6E90" w:rsidRPr="00EA6E90" w:rsidRDefault="00EA6E90" w:rsidP="00EA6E9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EA6E90">
        <w:rPr>
          <w:rFonts w:ascii="Arial" w:eastAsia="Times New Roman" w:hAnsi="Arial" w:cs="Arial"/>
          <w:b/>
          <w:sz w:val="30"/>
          <w:szCs w:val="30"/>
          <w:lang w:eastAsia="ar-SA"/>
        </w:rPr>
        <w:t>РОССИЙСКАЯ ФЕДЕРАЦИЯ</w:t>
      </w:r>
    </w:p>
    <w:p w:rsidR="00EA6E90" w:rsidRPr="00EA6E90" w:rsidRDefault="00EA6E90" w:rsidP="00EA6E9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EA6E90">
        <w:rPr>
          <w:rFonts w:ascii="Arial" w:eastAsia="Times New Roman" w:hAnsi="Arial" w:cs="Arial"/>
          <w:b/>
          <w:sz w:val="30"/>
          <w:szCs w:val="30"/>
          <w:lang w:eastAsia="ar-SA"/>
        </w:rPr>
        <w:t>ИРКУТСКАЯ ОБЛАСТЬ</w:t>
      </w:r>
    </w:p>
    <w:p w:rsidR="00EA6E90" w:rsidRPr="00EA6E90" w:rsidRDefault="00EA6E90" w:rsidP="00EA6E9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EA6E90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МУНИЦИПАЛЬНОЕ ОБРАЗОВАНИЕ </w:t>
      </w:r>
    </w:p>
    <w:p w:rsidR="00EA6E90" w:rsidRPr="00EA6E90" w:rsidRDefault="00EA6E90" w:rsidP="00EA6E9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EA6E90">
        <w:rPr>
          <w:rFonts w:ascii="Arial" w:eastAsia="Times New Roman" w:hAnsi="Arial" w:cs="Arial"/>
          <w:b/>
          <w:sz w:val="30"/>
          <w:szCs w:val="30"/>
          <w:lang w:eastAsia="ar-SA"/>
        </w:rPr>
        <w:t>«ЭХИРИТ-БУЛАГАТСКИЙ РАЙОН»</w:t>
      </w:r>
    </w:p>
    <w:p w:rsidR="00EA6E90" w:rsidRPr="00EA6E90" w:rsidRDefault="00EA6E90" w:rsidP="00EA6E9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EA6E90">
        <w:rPr>
          <w:rFonts w:ascii="Arial" w:eastAsia="Times New Roman" w:hAnsi="Arial" w:cs="Arial"/>
          <w:b/>
          <w:sz w:val="30"/>
          <w:szCs w:val="30"/>
          <w:lang w:eastAsia="ar-SA"/>
        </w:rPr>
        <w:t>МУНИЦИПАЛЬНОЕ ОБРАЗОВАНИЕ «АЛУЖИНСКОЕ»</w:t>
      </w:r>
    </w:p>
    <w:p w:rsidR="00791D5A" w:rsidRPr="007D41E9" w:rsidRDefault="00791D5A" w:rsidP="00791D5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_GoBack"/>
      <w:bookmarkEnd w:id="0"/>
      <w:r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АДМИНИСТРАЦИЯ</w:t>
      </w:r>
    </w:p>
    <w:p w:rsidR="00791D5A" w:rsidRDefault="00791D5A" w:rsidP="00791D5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ПОСТАНОВЛЕНИЕ</w:t>
      </w:r>
    </w:p>
    <w:p w:rsidR="00791D5A" w:rsidRDefault="00791D5A" w:rsidP="003C2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5A" w:rsidRDefault="00791D5A" w:rsidP="00791D5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91D5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ОБ УТВЕРЖДЕНИИ </w:t>
      </w:r>
      <w:r w:rsidR="00AE1BB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ПРАВИЛ РАССМОТРЕНИЯ ЗАПРОСОВ СУБЬЕКТОВ </w:t>
      </w:r>
      <w:r w:rsidRPr="00791D5A">
        <w:rPr>
          <w:rFonts w:ascii="Arial" w:eastAsia="Times New Roman" w:hAnsi="Arial" w:cs="Arial"/>
          <w:b/>
          <w:sz w:val="30"/>
          <w:szCs w:val="30"/>
          <w:lang w:eastAsia="ru-RU"/>
        </w:rPr>
        <w:t>ПЕРСОНАЛЬНЫХ ДАННЫХ</w:t>
      </w:r>
      <w:r w:rsidR="00AE1BB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ИЛИ ИХ ПРЕДСТАВИТЕЛЕЙ</w:t>
      </w:r>
    </w:p>
    <w:p w:rsidR="00791D5A" w:rsidRDefault="00791D5A" w:rsidP="00791D5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91D5A" w:rsidRPr="00791D5A" w:rsidRDefault="00791D5A" w:rsidP="00791D5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27.07.2006 № 152-ФЗ «О персональных данных», постановлениями </w:t>
      </w:r>
      <w:r w:rsidR="00886A1E">
        <w:rPr>
          <w:rFonts w:ascii="Arial" w:eastAsia="Times New Roman" w:hAnsi="Arial" w:cs="Arial"/>
          <w:sz w:val="24"/>
          <w:szCs w:val="24"/>
          <w:lang w:eastAsia="ru-RU"/>
        </w:rPr>
        <w:t>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</w:t>
      </w:r>
      <w:r w:rsidRPr="00AE1BBB">
        <w:rPr>
          <w:rFonts w:ascii="Arial" w:eastAsia="Times New Roman" w:hAnsi="Arial" w:cs="Arial"/>
          <w:sz w:val="24"/>
          <w:szCs w:val="24"/>
          <w:lang w:eastAsia="ru-RU"/>
        </w:rPr>
        <w:t>, от 15.09.2008 № 687 «Об утверждении Положения об особенностях обработки персональных данных, осуществляемой без использования средств автоматизации», от 21.03.2012 № 211 «Перечень мер, направленных на обеспечение выполнения обязанностей, предусмотренных Федеральным законом</w:t>
      </w:r>
      <w:proofErr w:type="gramEnd"/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О персональных данных» и принятыми в соответствии с ним нормативными правовыми актами, операторами, являющимися муниципальными органами»,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«Алужинское»</w:t>
      </w:r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 и иными нормативно правовыми актами,</w:t>
      </w:r>
      <w:proofErr w:type="gramEnd"/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BBB" w:rsidRDefault="00AE1BBB" w:rsidP="00AE1BB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E1BB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AE1BBB" w:rsidRPr="00AE1BBB" w:rsidRDefault="00AE1BBB" w:rsidP="00AE1BB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>1. Утвердить правила рассмотрения запросов субъектов персональных данных или их представителей, согласно приложению.</w:t>
      </w:r>
    </w:p>
    <w:p w:rsidR="00AE1BBB" w:rsidRPr="002279D1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«Муринский Вестник».</w:t>
      </w:r>
    </w:p>
    <w:p w:rsidR="00AE1BBB" w:rsidRPr="002279D1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>3.Постановление вступает в силу со дня его опубликования.</w:t>
      </w:r>
    </w:p>
    <w:p w:rsidR="00AE1BBB" w:rsidRPr="002279D1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2279D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AE1BBB" w:rsidRPr="002279D1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BBB" w:rsidRPr="002279D1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BBB" w:rsidRPr="002279D1" w:rsidRDefault="00AE1BBB" w:rsidP="00AE1B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>Глава МО «Алужинское»</w:t>
      </w:r>
    </w:p>
    <w:p w:rsidR="00AE1BBB" w:rsidRPr="002279D1" w:rsidRDefault="00AE1BBB" w:rsidP="00AE1B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279D1">
        <w:rPr>
          <w:rFonts w:ascii="Arial" w:eastAsia="Times New Roman" w:hAnsi="Arial" w:cs="Arial"/>
          <w:sz w:val="24"/>
          <w:szCs w:val="24"/>
          <w:lang w:eastAsia="ru-RU"/>
        </w:rPr>
        <w:t>О.А.Ихиныров</w:t>
      </w:r>
      <w:proofErr w:type="spellEnd"/>
    </w:p>
    <w:p w:rsidR="00AE1BBB" w:rsidRPr="002279D1" w:rsidRDefault="00AE1BBB" w:rsidP="00AE1B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BBB" w:rsidRPr="002279D1" w:rsidRDefault="00AE1BBB" w:rsidP="00AE1BB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79D1">
        <w:rPr>
          <w:rFonts w:ascii="Courier New" w:eastAsia="Times New Roman" w:hAnsi="Courier New" w:cs="Courier New"/>
          <w:lang w:eastAsia="ru-RU"/>
        </w:rPr>
        <w:t>УТВЕРЖДЕН</w:t>
      </w:r>
      <w:r>
        <w:rPr>
          <w:rFonts w:ascii="Courier New" w:eastAsia="Times New Roman" w:hAnsi="Courier New" w:cs="Courier New"/>
          <w:lang w:eastAsia="ru-RU"/>
        </w:rPr>
        <w:t>О</w:t>
      </w:r>
    </w:p>
    <w:p w:rsidR="00AE1BBB" w:rsidRPr="002279D1" w:rsidRDefault="00AE1BBB" w:rsidP="00AE1BB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79D1">
        <w:rPr>
          <w:rFonts w:ascii="Courier New" w:eastAsia="Times New Roman" w:hAnsi="Courier New" w:cs="Courier New"/>
          <w:lang w:eastAsia="ru-RU"/>
        </w:rPr>
        <w:t>Постановлением МО «Алужинское»</w:t>
      </w:r>
    </w:p>
    <w:p w:rsid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BBB" w:rsidRPr="00AE1BBB" w:rsidRDefault="00AE1BBB" w:rsidP="00AE1BB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E1BBB">
        <w:rPr>
          <w:rFonts w:ascii="Arial" w:eastAsia="Times New Roman" w:hAnsi="Arial" w:cs="Arial"/>
          <w:b/>
          <w:sz w:val="30"/>
          <w:szCs w:val="30"/>
          <w:lang w:eastAsia="ru-RU"/>
        </w:rPr>
        <w:t>ПРАВИЛА РАССМОТРЕНИЯ ЗАПРОСОВ СУБЪЕКТОВ ПЕРСОНАЛЬНЫХ ДАННЫХ ИЛИ ИХ ПРЕДСТАВИТЕЛЕЙ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1. Субъект персональных данных имеет право на получение сведений, указанных в части 7 статьи 14 Федеральный закон Российской Федерации от 25 июля 2011г. N 261-ФЗ (далее Федеральный закон), за исключением случаев, предусмотренных частью 8 статьи 14 Федерального закона. Субъект персональных данных вправе требовать от оператора уточнения его </w:t>
      </w:r>
      <w:r w:rsidRPr="00AE1B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>2. Сведения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3.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представителя. </w:t>
      </w:r>
      <w:proofErr w:type="gramStart"/>
      <w:r w:rsidRPr="00AE1BBB">
        <w:rPr>
          <w:rFonts w:ascii="Arial" w:eastAsia="Times New Roman" w:hAnsi="Arial" w:cs="Arial"/>
          <w:sz w:val="24"/>
          <w:szCs w:val="24"/>
          <w:lang w:eastAsia="ru-RU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AE1BBB">
        <w:rPr>
          <w:rFonts w:ascii="Arial" w:eastAsia="Times New Roman" w:hAnsi="Arial" w:cs="Arial"/>
          <w:sz w:val="24"/>
          <w:szCs w:val="24"/>
          <w:lang w:eastAsia="ru-RU"/>
        </w:rPr>
        <w:t>В случае если сведения,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30 (тридцать) дней после первоначального обращения или направления первоначального запроса, если более короткий срок</w:t>
      </w:r>
      <w:proofErr w:type="gramEnd"/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AE1BBB">
        <w:rPr>
          <w:rFonts w:ascii="Arial" w:eastAsia="Times New Roman" w:hAnsi="Arial" w:cs="Arial"/>
          <w:sz w:val="24"/>
          <w:szCs w:val="24"/>
          <w:lang w:eastAsia="ru-RU"/>
        </w:rPr>
        <w:t>Субъект персональных данных вправе обратиться повторно к оператору или направить ему повторный запрос в целях получения сведений, а также в целях ознакомления с обрабатываемыми персональными данными до истечения срока, указанного в части 4 настоящих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</w:t>
      </w:r>
      <w:proofErr w:type="gramEnd"/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 Повторный запрос наряду со сведениями, указанными в части 3 настоящих правил, должен содержать обоснование направления повторного запроса.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6. Оператор вправе отказать субъекту персональных данных в выполнении повторного запроса, не соответствующего условиям, предусмотренным частями 4 и 5 настоящих правил </w:t>
      </w:r>
      <w:proofErr w:type="gramStart"/>
      <w:r w:rsidRPr="00AE1BBB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proofErr w:type="gramEnd"/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>7. 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1) обработка персональных данных, включая персональные данные, полученные в результате оперативно-розыскной, контрразведывательной и </w:t>
      </w:r>
      <w:r w:rsidRPr="00AE1B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разведывательной деятельности, осуществляется в целях обороны страны, безопасности государства и охраны правопорядка;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1BBB">
        <w:rPr>
          <w:rFonts w:ascii="Arial" w:eastAsia="Times New Roman" w:hAnsi="Arial" w:cs="Arial"/>
          <w:sz w:val="24"/>
          <w:szCs w:val="24"/>
          <w:lang w:eastAsia="ru-RU"/>
        </w:rPr>
        <w:t>2)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  <w:proofErr w:type="gramEnd"/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>3)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>4) доступ субъекта персональных данных к его персональным данным нарушает права и законные интересы третьих лиц;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>5) 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>8.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представителя, а также уполномоченного органа по защите нрав субъектов персональных данных.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1BBB">
        <w:rPr>
          <w:rFonts w:ascii="Arial" w:eastAsia="Times New Roman" w:hAnsi="Arial" w:cs="Arial"/>
          <w:sz w:val="24"/>
          <w:szCs w:val="24"/>
          <w:lang w:eastAsia="ru-RU"/>
        </w:rPr>
        <w:t>1) Оператор обязан сообщить в порядке, предусмотренном статьей 14 Федерального закона,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(тридцати) дней с даты получения запроса субъекта персональных данных или его</w:t>
      </w:r>
      <w:proofErr w:type="gramEnd"/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представителя.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1BBB">
        <w:rPr>
          <w:rFonts w:ascii="Arial" w:eastAsia="Times New Roman" w:hAnsi="Arial" w:cs="Arial"/>
          <w:sz w:val="24"/>
          <w:szCs w:val="24"/>
          <w:lang w:eastAsia="ru-RU"/>
        </w:rPr>
        <w:t>2)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ответ, содержащий ссылку на положение части 8 статьи 14 Федерального закона или иного федерального закона</w:t>
      </w:r>
      <w:proofErr w:type="gramEnd"/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, являющееся основанием для такого отказа, в срок, не превышающий 30 (тридцати) дней со дня обращения субъекта персональных данных или его представителя либо </w:t>
      </w:r>
      <w:proofErr w:type="gramStart"/>
      <w:r w:rsidRPr="00AE1BBB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 запроса субъекта персональных данных или его представителя.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>3) 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В срок, не превышающий 7 (семи) рабочих дней со дня предоставления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неактуальными, оператор обязан внести в них необходимые изменения.</w:t>
      </w:r>
    </w:p>
    <w:p w:rsidR="00AE1BBB" w:rsidRPr="00AE1BBB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В срок, не превышающий 7 (семи) рабочих дней со дня представления субъектом персональных данных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обработки, </w:t>
      </w:r>
      <w:r w:rsidRPr="00AE1B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оператор обязан уничтожить такие персональные данные.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лип, которым персональные данные этого субъекта были переданы.</w:t>
      </w:r>
    </w:p>
    <w:p w:rsidR="003C2F75" w:rsidRPr="00791D5A" w:rsidRDefault="00AE1BBB" w:rsidP="00AE1B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4)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(тридцати) дней </w:t>
      </w:r>
      <w:proofErr w:type="gramStart"/>
      <w:r w:rsidRPr="00AE1BBB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AE1BBB">
        <w:rPr>
          <w:rFonts w:ascii="Arial" w:eastAsia="Times New Roman" w:hAnsi="Arial" w:cs="Arial"/>
          <w:sz w:val="24"/>
          <w:szCs w:val="24"/>
          <w:lang w:eastAsia="ru-RU"/>
        </w:rPr>
        <w:t xml:space="preserve"> такого запроса.</w:t>
      </w:r>
    </w:p>
    <w:sectPr w:rsidR="003C2F75" w:rsidRPr="0079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75"/>
    <w:rsid w:val="00156574"/>
    <w:rsid w:val="003C2F75"/>
    <w:rsid w:val="006822A4"/>
    <w:rsid w:val="00791D5A"/>
    <w:rsid w:val="00886A1E"/>
    <w:rsid w:val="008F0379"/>
    <w:rsid w:val="00AE1BBB"/>
    <w:rsid w:val="00EA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 Алагуева</dc:creator>
  <cp:keywords/>
  <dc:description/>
  <cp:lastModifiedBy>Ия Алагуева</cp:lastModifiedBy>
  <cp:revision>6</cp:revision>
  <dcterms:created xsi:type="dcterms:W3CDTF">2017-02-17T04:28:00Z</dcterms:created>
  <dcterms:modified xsi:type="dcterms:W3CDTF">2017-02-17T04:49:00Z</dcterms:modified>
</cp:coreProperties>
</file>