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E9" w:rsidRDefault="002552E9" w:rsidP="002552E9">
      <w:pPr>
        <w:pStyle w:val="a3"/>
        <w:jc w:val="center"/>
      </w:pPr>
      <w:r>
        <w:t> </w:t>
      </w:r>
    </w:p>
    <w:p w:rsidR="002552E9" w:rsidRDefault="002552E9" w:rsidP="002552E9">
      <w:pPr>
        <w:pStyle w:val="a3"/>
        <w:jc w:val="center"/>
      </w:pPr>
      <w:r>
        <w:t> </w:t>
      </w:r>
    </w:p>
    <w:p w:rsidR="002552E9" w:rsidRDefault="002552E9" w:rsidP="002552E9">
      <w:pPr>
        <w:pStyle w:val="a3"/>
        <w:jc w:val="center"/>
      </w:pPr>
      <w:r>
        <w:rPr>
          <w:rStyle w:val="a4"/>
        </w:rPr>
        <w:t>ПРОЕКТ</w:t>
      </w:r>
    </w:p>
    <w:p w:rsidR="002552E9" w:rsidRDefault="002552E9" w:rsidP="002552E9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 «Алужинское»</w:t>
      </w:r>
    </w:p>
    <w:p w:rsidR="002552E9" w:rsidRDefault="002552E9" w:rsidP="002552E9">
      <w:pPr>
        <w:pStyle w:val="a3"/>
        <w:jc w:val="center"/>
      </w:pPr>
      <w:r>
        <w:rPr>
          <w:rStyle w:val="a4"/>
        </w:rPr>
        <w:t>ПОСТАНОВЛЕНИЕ</w:t>
      </w:r>
    </w:p>
    <w:p w:rsidR="002552E9" w:rsidRDefault="002552E9" w:rsidP="002552E9">
      <w:pPr>
        <w:pStyle w:val="a3"/>
        <w:jc w:val="center"/>
      </w:pPr>
      <w:r>
        <w:rPr>
          <w:rStyle w:val="a4"/>
        </w:rPr>
        <w:t>с.Алужино</w:t>
      </w:r>
    </w:p>
    <w:p w:rsidR="002552E9" w:rsidRDefault="002552E9" w:rsidP="002552E9">
      <w:pPr>
        <w:pStyle w:val="a3"/>
        <w:jc w:val="center"/>
      </w:pPr>
      <w:r>
        <w:rPr>
          <w:rStyle w:val="a4"/>
        </w:rPr>
        <w:t xml:space="preserve">«Об утверждении Административного регламента </w:t>
      </w:r>
      <w:r>
        <w:br/>
      </w:r>
      <w:r>
        <w:rPr>
          <w:rStyle w:val="a4"/>
        </w:rPr>
        <w:t xml:space="preserve">По предоставлению муниципальной услуги </w:t>
      </w:r>
      <w:r>
        <w:br/>
      </w:r>
      <w:r>
        <w:rPr>
          <w:rStyle w:val="a4"/>
        </w:rPr>
        <w:t>«Предоставление информации о принадлежности объектов</w:t>
      </w:r>
      <w:r>
        <w:br/>
      </w:r>
      <w:r>
        <w:rPr>
          <w:rStyle w:val="a4"/>
        </w:rPr>
        <w:t>электросетевого хозяйства на территории МО «Алужинское»</w:t>
      </w:r>
    </w:p>
    <w:p w:rsidR="002552E9" w:rsidRDefault="002552E9" w:rsidP="002552E9">
      <w:pPr>
        <w:pStyle w:val="a3"/>
        <w:jc w:val="both"/>
      </w:pPr>
      <w: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«Алужинское»: </w:t>
      </w:r>
      <w:r>
        <w:br/>
        <w:t>ПОСТАНОВЛЯЮ:</w:t>
      </w:r>
      <w:r>
        <w:br/>
        <w:t xml:space="preserve">1. Утвердить административный регламент по предоставлению муниципальной услуги «Предоставление информации о принадлежности объектов </w:t>
      </w:r>
      <w:r>
        <w:br/>
        <w:t xml:space="preserve">2. Опубликовать данное Постановление в газете «Муринский Вестник», разместить на официальном сайте в сети Интернет. </w:t>
      </w:r>
      <w:r>
        <w:br/>
        <w:t>3. Контроль за исполнением данного Постановления оставляю за собой.</w:t>
      </w:r>
      <w:r>
        <w:br/>
      </w:r>
      <w:r>
        <w:br/>
        <w:t>Глава МО «Алужинское» О.А.Ихиныров</w:t>
      </w:r>
    </w:p>
    <w:p w:rsidR="002552E9" w:rsidRDefault="002552E9" w:rsidP="002552E9">
      <w:pPr>
        <w:pStyle w:val="a3"/>
        <w:jc w:val="right"/>
      </w:pPr>
      <w:r>
        <w:t xml:space="preserve">Утвержден постановлением </w:t>
      </w:r>
      <w:r>
        <w:br/>
        <w:t>главы МО «Алужинское»</w:t>
      </w:r>
    </w:p>
    <w:p w:rsidR="002552E9" w:rsidRDefault="002552E9" w:rsidP="002552E9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«АЛУЖИНСКОЕ»</w:t>
      </w:r>
    </w:p>
    <w:p w:rsidR="002552E9" w:rsidRDefault="002552E9" w:rsidP="002552E9">
      <w:pPr>
        <w:pStyle w:val="a3"/>
        <w:jc w:val="both"/>
      </w:pPr>
      <w:r>
        <w:t>1.Общие положения</w:t>
      </w:r>
    </w:p>
    <w:p w:rsidR="002552E9" w:rsidRDefault="002552E9" w:rsidP="002552E9">
      <w:pPr>
        <w:pStyle w:val="a3"/>
        <w:jc w:val="both"/>
      </w:pPr>
      <w:r>
        <w:t xml:space="preserve">1. Административный регламент 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«Алужинское» (далее - Регламент) регулирует общественные отношения по предоставлению муниципальной услуги «Предоставление информации о принадлежности объектов электросетевого хозяйства на территории </w:t>
      </w:r>
      <w:r>
        <w:lastRenderedPageBreak/>
        <w:t>муниципального образования «Алужинское» (далее - муниципальная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(бездействия) органа, предоставляющего муниципальную услугу.</w:t>
      </w:r>
      <w:r>
        <w:br/>
        <w:t>2. Заявителями, в целях получения муниципальной услуги, являются: физические лица, индивидуальные предприниматели, юридические лица (далее - заявители).</w:t>
      </w:r>
      <w:r>
        <w:br/>
        <w:t>3. Информация о месте нахождения и график работы администрации муниципального образования «Алужинское» (далее – Администрация) – органа, предоставляющего муниципальную услугу:</w:t>
      </w:r>
      <w:r>
        <w:br/>
        <w:t>1) место нахождения Администрации: с. Алужино, Эхирит-Булагатского района, Иркутской области, ул. Восточная 126/2</w:t>
      </w:r>
      <w:r>
        <w:br/>
        <w:t>2) почтовый адрес: 669516 с. Алужино, Эхирит-Булагатского района, Иркутской области, ул. Восточная 126/2</w:t>
      </w:r>
      <w:r>
        <w:br/>
        <w:t>3) график работы Администрации: Понедельник-пятница с 09.00 до 18.00</w:t>
      </w:r>
      <w:r>
        <w:br/>
        <w:t>4. 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  <w:r>
        <w:br/>
        <w:t>- на официальном сайте Администрации;</w:t>
      </w:r>
      <w:r>
        <w:br/>
        <w:t>- на информационных стендах в помещениях Администрации.</w:t>
      </w:r>
      <w:r>
        <w:br/>
        <w:t>5. Справочные телефоны: 8(39541) 24-3-20</w:t>
      </w:r>
      <w:r>
        <w:br/>
        <w:t>6. Адрес официального сайта Администрации в телекоммуникационной сети «Интернет»: alugino.ehirit.ru.</w:t>
      </w:r>
      <w:r>
        <w:br/>
        <w:t>7. Адрес электронной почты Администрации (Email): alugino@mail.ru.</w:t>
      </w:r>
      <w:r>
        <w:br/>
        <w:t>8.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в информационно-телекоммуникационной сети «Интернет: alugino.ehirit.ru. (далее - официальный сайт Администрации),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http://www.gosuslugi.ru, посредством устных консультаций, проводимых должностными лицами Администрации, а также по письменному обращению заявителей.</w:t>
      </w:r>
      <w:r>
        <w:br/>
        <w:t>9.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кроме размещения на сайтах, указанных в пункте 8, размещается на информационном стенде, расположенном в помещении Администрации.</w:t>
      </w:r>
    </w:p>
    <w:p w:rsidR="002552E9" w:rsidRDefault="002552E9" w:rsidP="002552E9">
      <w:pPr>
        <w:pStyle w:val="a3"/>
        <w:jc w:val="both"/>
      </w:pPr>
      <w:r>
        <w:t>II. СТАНДАРТ ПРЕДОСТАВЛЕНИЯ МУНИЦИПАЛЬНОЙ УСЛУГИ</w:t>
      </w:r>
    </w:p>
    <w:p w:rsidR="002552E9" w:rsidRDefault="002552E9" w:rsidP="002552E9">
      <w:pPr>
        <w:pStyle w:val="a3"/>
        <w:jc w:val="both"/>
      </w:pPr>
      <w:r>
        <w:t>1. Наименование муниципальной услуги: «Предоставление информации о принадлежности объектов электросетевого хозяйства на территории муниципального образования «Алужинское».</w:t>
      </w:r>
      <w:r>
        <w:br/>
        <w:t>2. Органом, предоставляющим муниципальную услугу, является администрация муниципального образования «Алужинское ».</w:t>
      </w:r>
      <w:r>
        <w:br/>
        <w:t>3. Запрещается требовать от заявителя совершения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Думой муниципального образования «Алужинское».</w:t>
      </w:r>
      <w:r>
        <w:br/>
        <w:t>4. Результатом предоставления муниципальной услуги является:</w:t>
      </w:r>
      <w:r>
        <w:br/>
        <w:t xml:space="preserve">4.1. Предоставление заявителю информации о принадлежности объектов электросетевого </w:t>
      </w:r>
      <w:r>
        <w:lastRenderedPageBreak/>
        <w:t>хозяйства на территории муниципального образования «Алужинское ».</w:t>
      </w:r>
      <w:r>
        <w:br/>
        <w:t>4.2. Отказ в предоставлении муниципальной услуги.</w:t>
      </w:r>
      <w:r>
        <w:br/>
        <w:t>5. Максимальный срок исполнения муниципальной услуги, срок выдачи документов об исполнении муниципальной услуги не может превышать 15 дней со дня обращения заявителя.</w:t>
      </w:r>
      <w:r>
        <w:br/>
        <w:t>6. В исключительных случаях, а также в случае необходимости направления запроса в иные организации, руководитель органа местного самоуправления, должностное лицо, либо уполномоченное на то лицо вправе продлить срок выдачи информации не более чем на 15 дней, уведомив о продлении срока выдачи информации заявителя, направившего обращение.</w:t>
      </w:r>
      <w:r>
        <w:br/>
        <w:t>7. Исполнение муниципальной услуги не приостанавливается.</w:t>
      </w:r>
      <w:r>
        <w:br/>
        <w:t>8. Предоставление муниципальной услуги осуществляется в соответствии с:</w:t>
      </w:r>
      <w:r>
        <w:br/>
        <w:t>1) Конституцией Российской Федерации;</w:t>
      </w:r>
      <w:r>
        <w:br/>
        <w:t>2) Федеральным законом от 06.10.2003 г. № 131-ФЗ «Об общих принципах организации местного самоуправления в Российской Федерации».</w:t>
      </w:r>
      <w:r>
        <w:br/>
        <w:t>3) Федеральным законом от 27.07.2010 г. № 210-ФЗ «Об организации предоставления государственных и муниципальных услуг».</w:t>
      </w:r>
      <w:r>
        <w:br/>
        <w:t>4) Федеральным законом от 09.02.2009 г. № 8-ФЗ «Об обеспечении доступа к информации о деятельности государственных органов и органов местного самоуправления».</w:t>
      </w:r>
      <w:r>
        <w:br/>
        <w:t>5) Федеральным законом от 26.03.2003 г. № 35-ФЗ «Об электроэнергетике».</w:t>
      </w:r>
      <w:r>
        <w:br/>
        <w:t>6) Постановлением Правительства РФ от 27.12.2004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  <w:r>
        <w:br/>
        <w:t>7) Уставом муниципального образования «Алужинское», принятым решением Думы муниципального образования «Алужинское » от 10 марта 2006 № 18.</w:t>
      </w:r>
      <w:r>
        <w:br/>
        <w:t>8) настоящим Регламентом.</w:t>
      </w:r>
      <w:r>
        <w:br/>
        <w:t>9. Для получения муниципальной услуги заявитель может обратиться в Администрацию, с заявлением.</w:t>
      </w:r>
      <w:r>
        <w:br/>
        <w:t>В заявлении указывается расположение объектов электросетевого хозяйства, принадлежность которых необходимо определить. К заявлению может быть приобщена схема расположения объектов электросетевого хозяйства, с указанием ориентиров, в районе их расположения.</w:t>
      </w:r>
      <w:r>
        <w:br/>
        <w:t>Других документов для предоставления муниципальной услуги не требуется.</w:t>
      </w:r>
      <w:r>
        <w:br/>
        <w:t>10. Запрещается требовать от заявителя:</w:t>
      </w:r>
      <w:r>
        <w:br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br/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г. № 210-ФЗ «Об организации </w:t>
      </w:r>
      <w:r>
        <w:lastRenderedPageBreak/>
        <w:t>предоставления государственных и муниципальных услуг».</w:t>
      </w:r>
      <w:r>
        <w:br/>
        <w:t>11. Основанием для отказа в приеме заявления от заявителя при предоставлении муниципальной услуги является:</w:t>
      </w:r>
      <w:r>
        <w:br/>
        <w:t>1) текст заявления не читается и трудно разборчив;</w:t>
      </w:r>
      <w:r>
        <w:br/>
        <w:t>2) содержание заявления не относится к правоотношениям, входящим в предмет регулирования настоящего административного регламента.</w:t>
      </w:r>
      <w:r>
        <w:br/>
        <w:t>12. В предоставлении муниципальной услуги может быть отказано в следующих случаях:</w:t>
      </w:r>
      <w:r>
        <w:br/>
        <w:t>1) содержание заявления, обращения не позволяет установить запрашиваемую информацию;</w:t>
      </w:r>
      <w:r>
        <w:br/>
        <w:t>2) в заявлении, обращении не указан адрес (почтовый, электронный), на который необходимо отправить запрашиваемую информацию, либо телефонный номер, по которому можно связаться с направившим обращение заинтересованным лицом;</w:t>
      </w:r>
      <w:r>
        <w:br/>
        <w:t>3) содержание заявления не позволяет определить местонахождение объекта электросетевого хозяйства;</w:t>
      </w:r>
      <w:r>
        <w:br/>
        <w:t>4) содержание заявления не позволяет определить объект электросетевого хозяйства;</w:t>
      </w:r>
      <w:r>
        <w:br/>
        <w:t>5) запрашиваемая информация не относится к деятельности Администрации (объект находится за пределами территории муниципального образования «Алужинское »);</w:t>
      </w:r>
      <w:r>
        <w:br/>
        <w:t>6) запрашиваемая информация ранее представлялась заинтересованному лицу;</w:t>
      </w:r>
      <w:r>
        <w:br/>
        <w:t>7) заявление, обращение о предоставлении муниципальной услуги содержит ненормативную лексику.</w:t>
      </w:r>
      <w:r>
        <w:br/>
        <w:t>13. Основания для приостановления предоставления муниципальной услуги отсутствуют.</w:t>
      </w:r>
      <w:r>
        <w:br/>
        <w:t>14. Необходимые и обязательные для предоставления муниципальной услуги другие услуги отсутствуют.</w:t>
      </w:r>
      <w:r>
        <w:br/>
        <w:t>15. В предоставлении муниципальной услуги участвует Администрация. Другие организации в предоставлении муниципальной услуги не участвуют. Дополнительные документы при предоставлении не требуются.</w:t>
      </w:r>
      <w:r>
        <w:br/>
        <w:t>16. Муниципальная услуга предоставляется бесплатно.</w:t>
      </w:r>
      <w:r>
        <w:br/>
        <w:t>17. Максимальный срок ожидания в очереди при подаче заявления,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  <w:r>
        <w:br/>
        <w:t>18. Прием заявления, запроса, регистрация в журнале входящих документов осуществляется в день его получения.</w:t>
      </w:r>
      <w:r>
        <w:br/>
        <w:t>19. Время выполнения действий по приему заявления, запроса и документов у заявителя не более 15 минут.</w:t>
      </w:r>
      <w:r>
        <w:br/>
        <w:t>20. В холле здания Администрации на стенде размещаются сведения о работниках Администрации с указанием фамилии, имени, отчества, должности специалистов, режимов работы.</w:t>
      </w:r>
      <w:r>
        <w:br/>
        <w:t>21. Для ожидания приема заявителю отводится место, оборудованное стулом, столом, обеспеченное письменными принадлежностями и бумагой формата А4, для составления письменных обращений. У заявителей должен быть доступ к нормативным правовым актам, регулирующим исполнение муниципальной услуги.</w:t>
      </w:r>
      <w:r>
        <w:br/>
        <w:t>22. Вход и выход из помещения для предоставления муниципальной услуги оборудуются соответствующими указателями.</w:t>
      </w:r>
      <w:r>
        <w:br/>
        <w:t>23.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Администрации, предоставляющих муниципальную услугу.</w:t>
      </w:r>
      <w:r>
        <w:br/>
        <w:t>24. Габаритные размеры и очертания помещения для ожидания определяются с учетом необходимости создания оптимальных условий для работы специалистов Администрации, а также для комфортного обслуживания заявителей.</w:t>
      </w:r>
      <w:r>
        <w:br/>
        <w:t>25. Помещение должно быть оборудовано:</w:t>
      </w:r>
      <w:r>
        <w:br/>
        <w:t>1) противопожарной системой и средствами пожаротушения;</w:t>
      </w:r>
      <w:r>
        <w:br/>
        <w:t>2) средствами оповещения о возникновении чрезвычайной ситуации.</w:t>
      </w:r>
      <w:r>
        <w:br/>
      </w:r>
      <w:r>
        <w:lastRenderedPageBreak/>
        <w:t>26. Основными показателями оценки доступности и качества предоставления муниципальной услуги являются:</w:t>
      </w:r>
      <w:r>
        <w:br/>
        <w:t>1) ненарушение срока предоставления муниципальной услуги;</w:t>
      </w:r>
      <w:r>
        <w:br/>
        <w:t>2) отсутствие обоснованных письменных жалоб на некачественное предоставление услуги.</w:t>
      </w:r>
    </w:p>
    <w:p w:rsidR="002552E9" w:rsidRDefault="002552E9" w:rsidP="002552E9">
      <w:pPr>
        <w:pStyle w:val="a3"/>
        <w:jc w:val="both"/>
      </w:pPr>
      <w:r>
        <w:t xml:space="preserve">III. СОСТАВ, ПОСЛЕДОВАТЕЛЬНОСТЬ И СРОКИ </w:t>
      </w:r>
      <w:r>
        <w:br/>
        <w:t>ВЫПОЛНЕНИЯ АДМИНИСТРАТИВНЫХ ПРОЦЕДУР</w:t>
      </w:r>
      <w:r>
        <w:br/>
        <w:t>(ДЕЙСТВИЙ), ТРЕБОВАНИЯ К ПОРЯДКУ ИХ ВЫПОЛНЕНИЯ</w:t>
      </w:r>
    </w:p>
    <w:p w:rsidR="002552E9" w:rsidRDefault="002552E9" w:rsidP="002552E9">
      <w:pPr>
        <w:pStyle w:val="a3"/>
        <w:jc w:val="both"/>
      </w:pPr>
      <w:r>
        <w:t>1. Исполнение муниципальной услуги включает в себя следующие административные процедуры:</w:t>
      </w:r>
      <w:r>
        <w:br/>
        <w:t>1) индивидуальное устное информирование при личном обращении граждан;</w:t>
      </w:r>
      <w:r>
        <w:br/>
        <w:t>2) получение и регистрация заявления, запроса о предоставлении муниципальной услуги;</w:t>
      </w:r>
      <w:r>
        <w:br/>
        <w:t>3) рассмотрение заявления, запроса, сбор информации об объекте электросетевого хозяйства, подготовка, регистрация и выдача ответа заинтересованному лицу.</w:t>
      </w:r>
      <w:r>
        <w:br/>
        <w:t>2. Основанием для начала процедуры «Индивидуальное устное информирование при личном обращении граждан» является непосредственное, личное обращение гражданина к должностному лицу Администрации, ответственному за предоставление муниципальной услуги (далее - должностное лицо Администрации), с требованием, просьбой о предоставлении информации о принадлежности объектов электросетевого хозяйства на территории муниципального образования «Алужинское».</w:t>
      </w:r>
      <w:r>
        <w:br/>
        <w:t>2.1. При личном обращении гражданина к должностному лицу Администрации с требованием, просьбой о предоставлении информации о принадлежности объектов электросетевого хозяйства на территории муниципального образования «Алужинское», должностное лицо называет свою фамилию, имя, отчество, должность, уточняет фамилию имя отчество обратившегося, а затем в вежливой форме четко и подробно дает получателю услуги полный, точный и оперативный ответ на поставленные вопросы, касающиеся предоставления муниципальной услуги.</w:t>
      </w:r>
      <w:r>
        <w:br/>
        <w:t>2.2. Информирование обратившегося гражданина не может превышать 15 минут.</w:t>
      </w:r>
      <w:r>
        <w:br/>
        <w:t>2.3. Результатом административной процедуры является фактическое доведение информации до заинтересованного лица.</w:t>
      </w:r>
      <w:r>
        <w:br/>
        <w:t>2.4. Результат исполнения административной процедуры фиксируется внесением записи в журнал учета.</w:t>
      </w:r>
      <w:r>
        <w:br/>
        <w:t>3. Основанием для начала процедуры «Получение и регистрация заявления, запроса о предоставлении муниципальной услуги» является обращение заявителя в Администрацию с письменным заявлением, запросом.</w:t>
      </w:r>
      <w:r>
        <w:br/>
        <w:t>3.1. Прием письменных заявлений, запросов по вопросам предоставления муниципальной услуги осуществляется ежедневно, в соответствии с графиком работы Администрации.</w:t>
      </w:r>
      <w:r>
        <w:br/>
        <w:t>3.2. Письменное заявление, запрос по вопросу предоставления муниципальной услуги могут быть:</w:t>
      </w:r>
      <w:r>
        <w:br/>
        <w:t>а) представлены лично заявителем;</w:t>
      </w:r>
      <w:r>
        <w:br/>
        <w:t>б) направлены заявителем на почтовый адрес Администрации;</w:t>
      </w:r>
      <w:r>
        <w:br/>
        <w:t>в) направлены заинтересованным лицом по информационным системам в сети «Интернет» на сайт Администрации.</w:t>
      </w:r>
      <w:r>
        <w:br/>
        <w:t>3.3. При личном обращении заявителя с письменным заявлением, запросом, должностное лицо, ответственное за регистрацию поступающей корреспонденции устанавливает предмет заявления, запроса определяет его подведомственность, соответствие заявления, запроса требованиям настоящего Регламента.</w:t>
      </w:r>
      <w:r>
        <w:br/>
        <w:t>3.4. Максимальный срок выполнения действия, указанного в пункте 10 настоящего раздела составляет 10 минут. Действие совершается в присутствии заинтересованного лица.</w:t>
      </w:r>
      <w:r>
        <w:br/>
        <w:t xml:space="preserve">3.5. Если предметом обращения не является предоставление информации о принадлежности объектов электросетевого хозяйства на территории муниципального </w:t>
      </w:r>
      <w:r>
        <w:lastRenderedPageBreak/>
        <w:t>образования «Алужинское», должностное лицо, ответственное за регистрацию поступающей корреспонденции сообщает заинтересованному лицу, в какой орган, либо к какому должностному лицу ему следует обратиться.</w:t>
      </w:r>
      <w:r>
        <w:br/>
        <w:t>3.6. Если, в присутствии заявителя должностное лицо, ответственное за регистрацию поступающей корреспонденции, устанавливает несоответствие заявления, запроса требованиям настоящего Регламента, заявителю данным лицом сообщаются требования настоящего Регламента и предлагается устранить несоответствие.</w:t>
      </w:r>
      <w:r>
        <w:br/>
        <w:t>3.7. При поступлении в Администрацию письменное заявление, запрос регистрируется в соответствующем журнале регистрации входящей документации, после чего направляется для рассмотрения главе муниципального образования «Алужинское ».</w:t>
      </w:r>
      <w:r>
        <w:br/>
        <w:t>3.8. Максимальный срок выполнения административной процедуры составляет 1 рабочий день.</w:t>
      </w:r>
      <w:r>
        <w:br/>
        <w:t>3.9. Результатом исполнения административной процедуры является передача зарегистрированного заявления, запроса главе муниципального образования «Алужинское » для рассмотрения.</w:t>
      </w:r>
      <w:r>
        <w:br/>
        <w:t>4. Основанием для начала процедуры «Рассмотрение заявления, запроса, сбор информации об объекте электросетевого хозяйства, подготовка, регистрация и выдача ответа заинтересованному лицу» является поступление зарегистрированного заявления, запроса главе муниципального образования «Алужинское » для рассмотрения.</w:t>
      </w:r>
      <w:r>
        <w:br/>
        <w:t>4.1. При поступлении заявления, запроса, глава муниципального образования «Алужинское» знакомится с ним и, в течение одного рабочего дня, определяет должностное лицо ответственное за рассмотрение обращения и подготовку проекта ответа заявителю (далее - исполнитель), направляет заявление, запрос исполнителю.</w:t>
      </w:r>
      <w:r>
        <w:br/>
        <w:t>4.2. Исполнитель обеспечивает объективное, всестороннее и своевременное рассмотрение письменного обращения, в случае необходимости - с участием заинтересованного лица, направившего обращение.</w:t>
      </w:r>
      <w:r>
        <w:br/>
        <w:t>4.3. В случае необходимости, исполнитель осуществляет сбор информации о принадлежности объектов электросетевого хозяйства путем как устных, так и письменных запросов в сетевую организацию и получения ответов на них.</w:t>
      </w:r>
      <w:r>
        <w:br/>
        <w:t>4.4. По результатам рассмотрения может быть принято одно из решений:</w:t>
      </w:r>
      <w:r>
        <w:br/>
        <w:t>1) предоставление информации о принадлежности объектов электросетевого хозяйства на территории муниципального образования «Алужинское»;</w:t>
      </w:r>
      <w:r>
        <w:br/>
        <w:t>2) отказ в предоставлении муниципальной услуги.</w:t>
      </w:r>
      <w:r>
        <w:br/>
        <w:t>4.5. По результатам рассмотрения заявления, запроса заявителю направляется ответ на письменное заявление, запрос. Письменный ответ должен содержать запрашиваемую информацию, сообщать об отсутствии запрашиваемых сведений, либо сообщать о том, что в предоставлении муниципальной услуги отказано, с указанием причины отказа.</w:t>
      </w:r>
      <w:r>
        <w:br/>
        <w:t>4.6. Исполнитель готовит проект ответа на письменное заявление, запрос и, не позднее 3 рабочих дней до истечения срока предоставления муниципальной услуги, представляет на подпись главе муниципального образования «Алужинское ».</w:t>
      </w:r>
      <w:r>
        <w:br/>
        <w:t>4.7. После подписания ответа главой муниципального образования «Алужинское», ответ регистрируется в соответствующем журнале регистрации исходящей документации и направляется заинтересованному лицу способом, указанном в заявлении.</w:t>
      </w:r>
      <w:r>
        <w:br/>
        <w:t>4.8. В случае, если заявитель не сообщил способ направления ему ответа, ответ направляется заявителю в указанный в заявлении адрес.</w:t>
      </w:r>
      <w:r>
        <w:br/>
        <w:t>4.9. Максимальный срок исполнения указанной процедуры не более 15 дней с момента регистрации обращения.</w:t>
      </w:r>
      <w:r>
        <w:br/>
        <w:t>4.10. Ответ заявителю может быть направлен в электронной форме.</w:t>
      </w:r>
      <w:r>
        <w:br/>
        <w:t>4.11. Результатом исполнения административной процедуры является направление ответа заявителю.</w:t>
      </w:r>
      <w:r>
        <w:br/>
        <w:t xml:space="preserve">5. Информация о предоставлении муниципальной услуги, сведения о ходе предоставления муниципальной услуги, должностных лицах, ответственных за предоставление </w:t>
      </w:r>
      <w:r>
        <w:lastRenderedPageBreak/>
        <w:t>муниципальной услуги, доводятся до заявителей посредством их размещения на официальном сайте администрации муниципального образования «Алужинское» в информационно-телекоммуникационной сети «Интернет»,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http://www.gosuslugi.ru.</w:t>
      </w:r>
    </w:p>
    <w:p w:rsidR="002552E9" w:rsidRDefault="002552E9" w:rsidP="002552E9">
      <w:pPr>
        <w:pStyle w:val="a3"/>
        <w:jc w:val="both"/>
      </w:pPr>
      <w:r>
        <w:t>IV. ФОРМЫ КОНТРОЛЯ ЗА ИСПОЛНЕНИЕМ РЕГЛАМЕНТА</w:t>
      </w:r>
    </w:p>
    <w:p w:rsidR="002552E9" w:rsidRDefault="002552E9" w:rsidP="002552E9">
      <w:pPr>
        <w:pStyle w:val="a3"/>
        <w:jc w:val="both"/>
      </w:pPr>
      <w:r>
        <w:t>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(далее - текущий контроль) осуществляется главой муниципального образования «Алужинское ».</w:t>
      </w:r>
      <w:r>
        <w:br/>
        <w:t>2. Текущий контроль соблюдения и исполнения должностными лицами положений настоящего регламента осуществляется постоянно.</w:t>
      </w:r>
      <w:r>
        <w:br/>
        <w:t>3. Проверки полноты и качества предоставления муниципальной услуги положений настоящего регламента могут быть плановыми и внеплановыми.</w:t>
      </w:r>
      <w:r>
        <w:br/>
        <w:t>4. Плановые проверки полноты и качества исполнения ответственными должностными лицами положений настоящего регламента проводятся ежегодно, согласно ежегодного плана проверок.</w:t>
      </w:r>
      <w:r>
        <w:br/>
        <w:t>5.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соответствующих жалоб на действия (бездействие) ответственных должностных лиц.</w:t>
      </w:r>
      <w:r>
        <w:br/>
        <w:t>6. Должностное лицо, ответственное за предоставление муниципальной услуги, несет персональную ответственность за соблюдение сроков и порядка исполнения муниципальной функции.</w:t>
      </w:r>
      <w:r>
        <w:br/>
        <w:t>7. Персональная ответственность ответственных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  <w:t>8. Ответственные должностные лица Администрации, по вине которых допущены нарушения положений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  <w:r>
        <w:br/>
        <w:t>9. Осуществлять контроль за порядком, сроками и качеством предоставления муниципальной услуги, кроме главы муниципального образования «Алужинское», могут граждане, их объединения и организации путем получения информации о ней лично, по телефону, а также посредством письменных обращений.</w:t>
      </w:r>
    </w:p>
    <w:p w:rsidR="002552E9" w:rsidRDefault="002552E9" w:rsidP="002552E9">
      <w:pPr>
        <w:pStyle w:val="a3"/>
        <w:jc w:val="both"/>
      </w:pPr>
      <w:r>
        <w:t>V. ДОСУДЕБНЫЙ (ВНЕСУДЕБНЫЙ) ПОРЯДОК ОБЖАЛОВАНИЯ РЕШЕНИЙ И ДЕЙСТВИЙ (БЕЗДЕЙСТВИЯ) АДМИНИСТРАЦИИ МУНИЦИПАЛЬНОГО ОБРАЗОВАНИЯ «АЛУЖИНСКОЕ», А ТАКЖЕ ДОЛЖНОСТНЫХ ЛИЦ, МУНИЦИПАЛЬНЫХ СЛУЖАЩИХ АДМИНИСТРАЦИИ МУНИЦИПАЛЬНОГО ОБРАЗОВАНИЯ</w:t>
      </w:r>
      <w:r>
        <w:br/>
        <w:t>«АЛУЖИНСКОЕ» ПРИ ПРЕДОСТАВЛЕНИИ МУНИЦИПАЛЬНОЙ УСЛУГИ</w:t>
      </w:r>
    </w:p>
    <w:p w:rsidR="002552E9" w:rsidRDefault="002552E9" w:rsidP="002552E9">
      <w:pPr>
        <w:pStyle w:val="a3"/>
        <w:jc w:val="both"/>
      </w:pPr>
      <w:r>
        <w:t>1. Заявители имеют право на досудебное (внесудебное) обжалование решений и действий (бездействия) Администрации, должностных лиц, муниципальных служащих Администрации при предоставлении ими муниципальной услуги.</w:t>
      </w:r>
      <w:r>
        <w:br/>
        <w:t>2. Заявитель может обратиться с жалобой, в том числе в следующих случаях:</w:t>
      </w:r>
      <w:r>
        <w:br/>
        <w:t>1) нарушение срока регистрации запроса заявителя о предоставлении муниципальной услуги;</w:t>
      </w:r>
      <w:r>
        <w:br/>
      </w:r>
      <w:r>
        <w:lastRenderedPageBreak/>
        <w:t>2) нарушение срока предоставления муниципальной услуги;</w:t>
      </w:r>
      <w: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  <w:r>
        <w:br/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  <w:r>
        <w:b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r>
        <w:br/>
        <w:t>7) отказ Администрации, должностного лица, муниципального служащего,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br/>
        <w:t>3. Жалоба подается заявителем в письменной форме на бумажном носителе либо в электронной форме в Администрацию в любой из рабочих дней Администрации в часы ее работы.</w:t>
      </w:r>
      <w:r>
        <w:br/>
        <w:t>4.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(http://www.gosuslugi.ru) либо портала государственных и муниципальных услуг Иркутской области (http://38.gosuslugi.ru/pgu), а также может быть принята при личном приеме заявителя.</w:t>
      </w:r>
      <w:r>
        <w:br/>
        <w:t>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br/>
        <w:t>6.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пунктом 4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16.08.2012 г. № 840.</w:t>
      </w:r>
    </w:p>
    <w:p w:rsidR="002552E9" w:rsidRDefault="002552E9" w:rsidP="002552E9">
      <w:pPr>
        <w:pStyle w:val="a3"/>
        <w:jc w:val="both"/>
      </w:pPr>
      <w:r>
        <w:t>7. Жалоба должна содержать:</w:t>
      </w:r>
      <w:r>
        <w:br/>
        <w:t>1) наименование органа, предоставляющего муниципальную услугу (Администрации), наименование должности лица или муниципального служащего Администрации, ответственных за предоставление муниципальной услуги, решения и действия (бездействие) которых обжалуются;</w:t>
      </w:r>
      <w: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br/>
        <w:t>3) сведения об обжалуемых решениях и действиях (бездействии) Администрации, должностного лица либо муниципального служащего Администрации, ответственных за предоставление муниципальной услуги;</w:t>
      </w:r>
      <w:r>
        <w:br/>
        <w:t xml:space="preserve">4) доводы, на основании которых заявитель не согласен с решением и действием </w:t>
      </w:r>
      <w:r>
        <w:lastRenderedPageBreak/>
        <w:t>(бездействием) Администрации, должностного лица либо муниципального служащего Администрации, ответственных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  <w:r>
        <w:br/>
        <w:t>8. Регистрация жалобы осуществляется не позднее следующего рабочего дня со дня ее поступления.</w:t>
      </w:r>
      <w:r>
        <w:br/>
        <w:t>9. В целях создания условий для заявителей при подаче и рассмотрении жалоб:</w:t>
      </w:r>
      <w:r>
        <w:br/>
        <w:t>а) Администрация обеспечивает оснащение мест приема жалоб;</w:t>
      </w:r>
      <w:r>
        <w:br/>
        <w:t>б) Администрация обеспечивает:</w:t>
      </w:r>
      <w:r>
        <w:br/>
        <w:t>- 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и посредством размещения информации на официальном сайте Администрации, на Едином портале государственных и муниципальных услуг, на портале государственных и муниципальных услуг Иркутской области;</w:t>
      </w:r>
      <w:r>
        <w:br/>
        <w:t>- 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  <w:r>
        <w:br/>
        <w:t>10. Жалоба передается на рассмотрение в день ее регистрации.</w:t>
      </w:r>
      <w:r>
        <w:br/>
        <w:t>11. Жалоба на действия (бездействие) или решения, принятые в ходе предоставления муниципальной услуги лицом, муниципальным служащим Администрации, ответственным за предоставление муниципальной услуги, рассматривается главой муниципального образования «Алужинское ».</w:t>
      </w:r>
      <w:r>
        <w:br/>
        <w:t>12.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лица, ответственного за предоставление муниципальной услуги, в приеме документов у заявителя, либо в исправлении допущенных опечаток и ошибок или, в случае обжалования нарушения установленного срока таких исправлений - в течение пяти рабочих дней со дня ее регистрации.</w:t>
      </w:r>
      <w:r>
        <w:br/>
        <w:t>13. По результатам рассмотрения жалобы принимается одно из следующих решений:</w:t>
      </w:r>
      <w:r>
        <w:br/>
        <w:t>1) удовлетворяется жалоба,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  <w:r>
        <w:br/>
        <w:t>2) отказывается в удовлетворении жалобы.</w:t>
      </w:r>
      <w:r>
        <w:br/>
        <w:t>Решение по результатам рассмотрения жалобы принимается в форме распоряжения администрации.</w:t>
      </w:r>
      <w:r>
        <w:br/>
        <w:t>Подготовка проекта распоряжения осуществляется консультантом по юридическим вопросам администрации.</w:t>
      </w:r>
      <w:r>
        <w:br/>
        <w:t>14. Не позднее дня, следующего за днем принятия решения, указанного в пункте 13 данного раздела настоящего регламента, заявителю в письменной форме направляется мотивированный ответ о результатах рассмотрения жалобы.</w:t>
      </w:r>
      <w:r>
        <w:br/>
        <w:t>15. Ответ по результатам рассмотрения жалобы подписывается главой муниципального образования «Алужинское ».</w:t>
      </w:r>
      <w:r>
        <w:br/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  <w:r>
        <w:br/>
        <w:t xml:space="preserve">16. При удовлетворении жалобы Администрация, принимает исчерпывающие меры по </w:t>
      </w:r>
      <w:r>
        <w:lastRenderedPageBreak/>
        <w:t>устранению выявленных нарушений, в том числе по выдаче заявителю результата муниципальной услуги, не позднее 5 рабочих дней со дня принятия решения, указанного в пункте 13 настоящего Регламента, если иное не установлено законодательством Российской Федерации.</w:t>
      </w:r>
      <w:r>
        <w:br/>
        <w:t>17. В случае установления признаков состава административного правонарушения или преступления в ходе или по результатам рассмотрения жалобы, должностное лицо администрации, наделенное полномочиями по рассмотрению жалоб, незамедлительно направляет имеющиеся материалы в органы прокуратуры за подписью главы муниципального образования «Алужинское ».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42"/>
    <w:rsid w:val="002552E9"/>
    <w:rsid w:val="00692042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568F-C5F7-477A-B7D1-2BB64411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4362</Words>
  <Characters>24864</Characters>
  <Application>Microsoft Office Word</Application>
  <DocSecurity>0</DocSecurity>
  <Lines>207</Lines>
  <Paragraphs>58</Paragraphs>
  <ScaleCrop>false</ScaleCrop>
  <Company/>
  <LinksUpToDate>false</LinksUpToDate>
  <CharactersWithSpaces>29168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2018-01-28T12:24:00Z</dcterms:created>
  <dcterms:modified xsi:type="dcterms:W3CDTF">2018-01-28T12:24:00Z</dcterms:modified>
</cp:coreProperties>
</file>