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64" w:rsidRDefault="001C2C64" w:rsidP="001C2C64">
      <w:pPr>
        <w:pStyle w:val="a3"/>
        <w:jc w:val="center"/>
      </w:pPr>
      <w:r>
        <w:t> </w:t>
      </w:r>
    </w:p>
    <w:p w:rsidR="001C2C64" w:rsidRDefault="001C2C64" w:rsidP="001C2C64">
      <w:pPr>
        <w:pStyle w:val="a3"/>
        <w:jc w:val="center"/>
      </w:pPr>
      <w:r>
        <w:t> 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Российская Федерация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Иркутская область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ДУМА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РЕШЕНИЕ 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17.06.2013г. № 149 с. Алужино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«Об утверждении порядка проведения антикоррупционной экспертизы нормативных правовых актов и проектов нормативных правовых актов муниципального образования Алужинское»</w:t>
      </w:r>
    </w:p>
    <w:p w:rsidR="001C2C64" w:rsidRDefault="001C2C64" w:rsidP="001C2C64">
      <w:pPr>
        <w:pStyle w:val="a3"/>
        <w:jc w:val="both"/>
      </w:pPr>
      <w:r>
        <w:t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Дума МО «Алужинское»</w:t>
      </w:r>
    </w:p>
    <w:p w:rsidR="001C2C64" w:rsidRDefault="001C2C64" w:rsidP="001C2C64">
      <w:pPr>
        <w:pStyle w:val="a3"/>
        <w:jc w:val="both"/>
      </w:pPr>
      <w:r>
        <w:t>РЕШИЛА:</w:t>
      </w:r>
    </w:p>
    <w:p w:rsidR="001C2C64" w:rsidRDefault="001C2C64" w:rsidP="001C2C64">
      <w:pPr>
        <w:pStyle w:val="a3"/>
        <w:jc w:val="both"/>
      </w:pPr>
      <w:r>
        <w:t>1. Утвердить порядок проведения антикоррупционной экспертизы нормативных правовых актов и проектов нормативных правовых актов МО «Алужинское».</w:t>
      </w:r>
    </w:p>
    <w:p w:rsidR="001C2C64" w:rsidRDefault="001C2C64" w:rsidP="001C2C64">
      <w:pPr>
        <w:pStyle w:val="a3"/>
        <w:jc w:val="both"/>
      </w:pPr>
      <w:r>
        <w:t>2. Главе МО «Алужинское» обеспечить проведение антикоррупционной экспертизы нормативных правовых актов и проектов нормативных правовых актов Думы поселения.</w:t>
      </w:r>
    </w:p>
    <w:p w:rsidR="001C2C64" w:rsidRDefault="001C2C64" w:rsidP="001C2C64">
      <w:pPr>
        <w:pStyle w:val="a3"/>
        <w:jc w:val="both"/>
      </w:pPr>
      <w:r>
        <w:t>3. Настоящее решение вступает в силу с момента подписания.</w:t>
      </w:r>
    </w:p>
    <w:p w:rsidR="001C2C64" w:rsidRDefault="001C2C64" w:rsidP="001C2C64">
      <w:pPr>
        <w:pStyle w:val="a3"/>
        <w:jc w:val="both"/>
      </w:pPr>
      <w:r>
        <w:t>4. Опубликовать настоящее решение с приложением в газете «Муринский Вестник».</w:t>
      </w:r>
    </w:p>
    <w:p w:rsidR="001C2C64" w:rsidRDefault="001C2C64" w:rsidP="001C2C64">
      <w:pPr>
        <w:pStyle w:val="a3"/>
        <w:jc w:val="both"/>
      </w:pPr>
      <w:r>
        <w:t>5. Контроль за исполнением настоящего решения оставляю за собой.</w:t>
      </w:r>
    </w:p>
    <w:p w:rsidR="001C2C64" w:rsidRDefault="001C2C64" w:rsidP="001C2C64">
      <w:pPr>
        <w:pStyle w:val="a3"/>
        <w:jc w:val="both"/>
      </w:pPr>
      <w:r>
        <w:t>Глава МО «Алужинское»</w:t>
      </w:r>
    </w:p>
    <w:p w:rsidR="001C2C64" w:rsidRDefault="001C2C64" w:rsidP="001C2C64">
      <w:pPr>
        <w:pStyle w:val="a3"/>
        <w:jc w:val="both"/>
      </w:pPr>
      <w:r>
        <w:t>О.Ихиныров</w:t>
      </w:r>
    </w:p>
    <w:p w:rsidR="001C2C64" w:rsidRDefault="001C2C64" w:rsidP="001C2C64">
      <w:pPr>
        <w:pStyle w:val="a3"/>
        <w:jc w:val="right"/>
      </w:pPr>
      <w:r>
        <w:t>Утвержден Решением Думы</w:t>
      </w:r>
    </w:p>
    <w:p w:rsidR="001C2C64" w:rsidRDefault="001C2C64" w:rsidP="001C2C64">
      <w:pPr>
        <w:pStyle w:val="a3"/>
        <w:jc w:val="right"/>
      </w:pPr>
      <w:r>
        <w:t>МО «Алужинское»</w:t>
      </w:r>
    </w:p>
    <w:p w:rsidR="001C2C64" w:rsidRDefault="001C2C64" w:rsidP="001C2C64">
      <w:pPr>
        <w:pStyle w:val="a3"/>
        <w:jc w:val="right"/>
      </w:pPr>
      <w:r>
        <w:t>17.06.2013. № 149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lastRenderedPageBreak/>
        <w:t>ПОРЯДОК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проведения антикоррупционной экспертизы нормативных правовых актов и проектов нормативных правовых актов Думы МО «Алужинское»</w:t>
      </w:r>
    </w:p>
    <w:p w:rsidR="001C2C64" w:rsidRDefault="001C2C64" w:rsidP="001C2C64">
      <w:pPr>
        <w:pStyle w:val="a3"/>
        <w:jc w:val="both"/>
      </w:pPr>
      <w: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1C2C64" w:rsidRDefault="001C2C64" w:rsidP="001C2C64">
      <w:pPr>
        <w:pStyle w:val="a3"/>
        <w:jc w:val="both"/>
      </w:pPr>
      <w:r>
        <w:t>1.Общие положения.</w:t>
      </w:r>
    </w:p>
    <w:p w:rsidR="001C2C64" w:rsidRDefault="001C2C64" w:rsidP="001C2C64">
      <w:pPr>
        <w:pStyle w:val="consplusnormal"/>
        <w:jc w:val="both"/>
      </w:pPr>
      <w:r>
        <w:t>1.1. Антикоррупционной экспертизе подлежат проекты всех принимаемых Думой поселения нормативных актов.</w:t>
      </w:r>
    </w:p>
    <w:p w:rsidR="001C2C64" w:rsidRDefault="001C2C64" w:rsidP="001C2C64">
      <w:pPr>
        <w:pStyle w:val="consplusnormal"/>
        <w:jc w:val="both"/>
      </w:pPr>
      <w:r>
        <w:t>Правовые акты ненормативного характера антикоррупционной экспертизе не подлежат. </w:t>
      </w:r>
    </w:p>
    <w:p w:rsidR="001C2C64" w:rsidRDefault="001C2C64" w:rsidP="001C2C64">
      <w:pPr>
        <w:pStyle w:val="consplusnormal"/>
        <w:jc w:val="both"/>
      </w:pPr>
      <w:r>
        <w:t>В случае внесения изменений в действующий нормативный правовой акт при проведении антикоррупционной экспертизы   проекта оценивается нормативный правовой акт в новой редакции с учетом предлагаемых изменений.</w:t>
      </w:r>
    </w:p>
    <w:p w:rsidR="001C2C64" w:rsidRDefault="001C2C64" w:rsidP="001C2C64">
      <w:pPr>
        <w:pStyle w:val="a3"/>
        <w:jc w:val="both"/>
      </w:pPr>
      <w: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1C2C64" w:rsidRDefault="001C2C64" w:rsidP="001C2C64">
      <w:pPr>
        <w:pStyle w:val="a3"/>
        <w:jc w:val="both"/>
      </w:pPr>
      <w:r>
        <w:t>1.3. Антикоррупционную экспертизу проводит специалист (юрист, глава МО «Алужинское»).</w:t>
      </w:r>
    </w:p>
    <w:p w:rsidR="001C2C64" w:rsidRDefault="001C2C64" w:rsidP="001C2C64">
      <w:pPr>
        <w:pStyle w:val="a3"/>
        <w:jc w:val="both"/>
      </w:pPr>
      <w: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C2C64" w:rsidRDefault="001C2C64" w:rsidP="001C2C64">
      <w:pPr>
        <w:pStyle w:val="a3"/>
        <w:jc w:val="both"/>
      </w:pPr>
      <w:r>
        <w:t>1.5.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1C2C64" w:rsidRDefault="001C2C64" w:rsidP="001C2C64">
      <w:pPr>
        <w:pStyle w:val="a3"/>
        <w:jc w:val="both"/>
      </w:pPr>
      <w:r>
        <w:t>2.Порядок проведения антикоррупционной экспертизы</w:t>
      </w:r>
    </w:p>
    <w:p w:rsidR="001C2C64" w:rsidRDefault="001C2C64" w:rsidP="001C2C64">
      <w:pPr>
        <w:pStyle w:val="a3"/>
        <w:jc w:val="both"/>
      </w:pPr>
      <w:r>
        <w:t>проектов нормативных правовых актов </w:t>
      </w:r>
    </w:p>
    <w:p w:rsidR="001C2C64" w:rsidRDefault="001C2C64" w:rsidP="001C2C64">
      <w:pPr>
        <w:pStyle w:val="a3"/>
        <w:jc w:val="both"/>
      </w:pPr>
      <w:r>
        <w:t>2.1. Разработчик проекта нормативного правового акта представляет проект специалисту, (юристу, главе) поселения для проведения правовой и антикоррупционной экспертизы.</w:t>
      </w:r>
    </w:p>
    <w:p w:rsidR="001C2C64" w:rsidRDefault="001C2C64" w:rsidP="001C2C64">
      <w:pPr>
        <w:pStyle w:val="a3"/>
        <w:jc w:val="both"/>
      </w:pPr>
      <w:r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1C2C64" w:rsidRDefault="001C2C64" w:rsidP="001C2C64">
      <w:pPr>
        <w:pStyle w:val="a3"/>
        <w:jc w:val="both"/>
      </w:pPr>
      <w:r>
        <w:t>2.2. Специалист (юрист, глава МО «Алужинское») осуществляет правовую и антикоррупционную экспертизу проекта нормативного правового акта.</w:t>
      </w:r>
    </w:p>
    <w:p w:rsidR="001C2C64" w:rsidRDefault="001C2C64" w:rsidP="001C2C64">
      <w:pPr>
        <w:pStyle w:val="a3"/>
        <w:jc w:val="both"/>
      </w:pPr>
      <w:r>
        <w:t>Экспертиза проводится в следующем порядке:</w:t>
      </w:r>
    </w:p>
    <w:p w:rsidR="001C2C64" w:rsidRDefault="001C2C64" w:rsidP="001C2C64">
      <w:pPr>
        <w:pStyle w:val="a3"/>
        <w:jc w:val="both"/>
      </w:pPr>
      <w:r>
        <w:t>1) изучение проекта и приложенных к нему материалов;</w:t>
      </w:r>
    </w:p>
    <w:p w:rsidR="001C2C64" w:rsidRDefault="001C2C64" w:rsidP="001C2C64">
      <w:pPr>
        <w:pStyle w:val="a3"/>
        <w:jc w:val="both"/>
      </w:pPr>
      <w:r>
        <w:lastRenderedPageBreak/>
        <w:t>2) подбор и изучение федерального и областного законодательства, регулирующего сферу данных правоотношений;</w:t>
      </w:r>
    </w:p>
    <w:p w:rsidR="001C2C64" w:rsidRDefault="001C2C64" w:rsidP="001C2C64">
      <w:pPr>
        <w:pStyle w:val="a3"/>
        <w:jc w:val="both"/>
      </w:pPr>
      <w:r>
        <w:t>3) оценка соответствия проекта правового акта федеральным и областным законам;</w:t>
      </w:r>
    </w:p>
    <w:p w:rsidR="001C2C64" w:rsidRDefault="001C2C64" w:rsidP="001C2C64">
      <w:pPr>
        <w:pStyle w:val="a3"/>
        <w:jc w:val="both"/>
      </w:pPr>
      <w:r>
        <w:t>4)проведение антикоррупционнной экспертизы проекта в соответствии с методикой, определенной Правительством РФ.</w:t>
      </w:r>
    </w:p>
    <w:p w:rsidR="001C2C64" w:rsidRDefault="001C2C64" w:rsidP="001C2C64">
      <w:pPr>
        <w:pStyle w:val="a3"/>
        <w:jc w:val="both"/>
      </w:pPr>
      <w:r>
        <w:t>Если в ходе экспертизы  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1C2C64" w:rsidRDefault="001C2C64" w:rsidP="001C2C64">
      <w:pPr>
        <w:pStyle w:val="a3"/>
        <w:jc w:val="both"/>
      </w:pPr>
      <w: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1C2C64" w:rsidRDefault="001C2C64" w:rsidP="001C2C64">
      <w:pPr>
        <w:pStyle w:val="a3"/>
        <w:jc w:val="both"/>
      </w:pPr>
      <w:r>
        <w:t>2.3. Срок проведения экспертизы, в т.ч. подготовки заключения, 5 дней с момента поступления проекта специалисту (юристу, главе МО «Алужинское»).</w:t>
      </w:r>
    </w:p>
    <w:p w:rsidR="001C2C64" w:rsidRDefault="001C2C64" w:rsidP="001C2C64">
      <w:pPr>
        <w:pStyle w:val="a3"/>
        <w:jc w:val="both"/>
      </w:pPr>
      <w: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1C2C64" w:rsidRDefault="001C2C64" w:rsidP="001C2C64">
      <w:pPr>
        <w:pStyle w:val="a3"/>
        <w:jc w:val="both"/>
      </w:pPr>
      <w:r>
        <w:t>2.5. После доработки проект представляется на повторную экспертизу.</w:t>
      </w:r>
    </w:p>
    <w:p w:rsidR="001C2C64" w:rsidRDefault="001C2C64" w:rsidP="001C2C64">
      <w:pPr>
        <w:pStyle w:val="a3"/>
        <w:jc w:val="both"/>
      </w:pPr>
      <w:r>
        <w:t>3.Порядок проведения экспертизы</w:t>
      </w:r>
    </w:p>
    <w:p w:rsidR="001C2C64" w:rsidRDefault="001C2C64" w:rsidP="001C2C64">
      <w:pPr>
        <w:pStyle w:val="a3"/>
        <w:jc w:val="both"/>
      </w:pPr>
      <w:r>
        <w:t>действующих нормативных правовых актов </w:t>
      </w:r>
    </w:p>
    <w:p w:rsidR="001C2C64" w:rsidRDefault="001C2C64" w:rsidP="001C2C64">
      <w:pPr>
        <w:pStyle w:val="a3"/>
        <w:jc w:val="both"/>
      </w:pPr>
      <w: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1C2C64" w:rsidRDefault="001C2C64" w:rsidP="001C2C64">
      <w:pPr>
        <w:pStyle w:val="a3"/>
        <w:jc w:val="both"/>
      </w:pPr>
      <w: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1C2C64" w:rsidRDefault="001C2C64" w:rsidP="001C2C64">
      <w:pPr>
        <w:pStyle w:val="a3"/>
        <w:jc w:val="both"/>
      </w:pPr>
      <w:r>
        <w:t>3.2. Если в ходе правовой и антикоррупционной  экспертизы не выявлены противоречия и коррупциогенные факторы, то на правовом акте (листе согласования) делается запись об этом.</w:t>
      </w:r>
    </w:p>
    <w:p w:rsidR="001C2C64" w:rsidRDefault="001C2C64" w:rsidP="001C2C64">
      <w:pPr>
        <w:pStyle w:val="a3"/>
        <w:jc w:val="both"/>
      </w:pPr>
      <w: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1C2C64" w:rsidRDefault="001C2C64" w:rsidP="001C2C64">
      <w:pPr>
        <w:pStyle w:val="a3"/>
        <w:jc w:val="both"/>
      </w:pPr>
      <w:r>
        <w:t>3.5. Заключение направляется главе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1C2C64" w:rsidRDefault="001C2C64" w:rsidP="001C2C64">
      <w:pPr>
        <w:pStyle w:val="a3"/>
        <w:jc w:val="both"/>
      </w:pPr>
      <w:r>
        <w:t>Глава поселения (председатель Думы)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  их подготовки.</w:t>
      </w:r>
    </w:p>
    <w:p w:rsidR="001C2C64" w:rsidRDefault="001C2C64" w:rsidP="001C2C64">
      <w:pPr>
        <w:pStyle w:val="a3"/>
        <w:jc w:val="both"/>
      </w:pPr>
      <w:r>
        <w:lastRenderedPageBreak/>
        <w:t>3.6. Нормативный правой акт Думы поселения, 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1C2C64" w:rsidRDefault="001C2C64" w:rsidP="001C2C64">
      <w:pPr>
        <w:pStyle w:val="a3"/>
        <w:jc w:val="both"/>
      </w:pPr>
      <w:r>
        <w:t>Если до ближайшего заседания Думы осталось менее 15 дней, то акт должен быть принят на следующем заседании Думы.</w:t>
      </w:r>
    </w:p>
    <w:p w:rsidR="001C2C64" w:rsidRDefault="001C2C64" w:rsidP="001C2C64">
      <w:pPr>
        <w:pStyle w:val="a3"/>
        <w:jc w:val="both"/>
      </w:pPr>
      <w:r>
        <w:t>4. Обеспечение условий для проведения независимой антикоррупционной экспертизы </w:t>
      </w:r>
    </w:p>
    <w:p w:rsidR="001C2C64" w:rsidRDefault="001C2C64" w:rsidP="001C2C64">
      <w:pPr>
        <w:pStyle w:val="a3"/>
        <w:jc w:val="both"/>
      </w:pPr>
      <w:r>
        <w:t>4.1. В целях обеспечения возможности проведения независимой антикоррупционной экспертизы проектов нормативных правовых актов Думы поселения проект размещается  на официальном сайте муниципального образования в сети Интернет в день поступления его на экспертизу специалисту (юристу, главе МО «Алужинское») администрации с указанием дат начала и окончания приема заключений по результатам независимой антикоррупционной экспертизы..</w:t>
      </w:r>
    </w:p>
    <w:p w:rsidR="001C2C64" w:rsidRDefault="001C2C64" w:rsidP="001C2C64">
      <w:pPr>
        <w:pStyle w:val="a3"/>
        <w:jc w:val="both"/>
      </w:pPr>
      <w: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1C2C64" w:rsidRDefault="001C2C64" w:rsidP="001C2C64">
      <w:pPr>
        <w:pStyle w:val="a3"/>
        <w:jc w:val="both"/>
      </w:pPr>
      <w: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  при принятии данного нормативного акта.</w:t>
      </w:r>
    </w:p>
    <w:p w:rsidR="001C2C64" w:rsidRDefault="001C2C64" w:rsidP="001C2C64">
      <w:pPr>
        <w:pStyle w:val="a3"/>
        <w:jc w:val="both"/>
      </w:pPr>
      <w:r>
        <w:t>4.4. По результатам рассмотрения независимому эксперту в тридцатидневный срок с момента поступления заключения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C2C64" w:rsidRDefault="001C2C64" w:rsidP="001C2C64">
      <w:pPr>
        <w:pStyle w:val="a3"/>
        <w:jc w:val="both"/>
      </w:pPr>
      <w:r>
        <w:t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  <w:jc w:val="right"/>
      </w:pPr>
      <w:r>
        <w:t>Приложение к Порядку проведения</w:t>
      </w:r>
    </w:p>
    <w:p w:rsidR="001C2C64" w:rsidRDefault="001C2C64" w:rsidP="001C2C64">
      <w:pPr>
        <w:pStyle w:val="a3"/>
        <w:jc w:val="right"/>
      </w:pPr>
      <w:r>
        <w:t>антикоррупционной экспертизы</w:t>
      </w:r>
    </w:p>
    <w:p w:rsidR="001C2C64" w:rsidRDefault="001C2C64" w:rsidP="001C2C64">
      <w:pPr>
        <w:pStyle w:val="a3"/>
        <w:jc w:val="right"/>
      </w:pPr>
      <w:r>
        <w:t>нормативных правовых актов</w:t>
      </w:r>
    </w:p>
    <w:p w:rsidR="001C2C64" w:rsidRDefault="001C2C64" w:rsidP="001C2C64">
      <w:pPr>
        <w:pStyle w:val="a3"/>
        <w:jc w:val="right"/>
      </w:pPr>
      <w:r>
        <w:t>и проектов нормативных правовых</w:t>
      </w:r>
    </w:p>
    <w:p w:rsidR="001C2C64" w:rsidRDefault="001C2C64" w:rsidP="001C2C64">
      <w:pPr>
        <w:pStyle w:val="a3"/>
        <w:jc w:val="right"/>
      </w:pPr>
      <w:r>
        <w:t>актов Думой МО «Алужинское»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t>ЗАКЛЮЧЕНИЕ</w:t>
      </w:r>
    </w:p>
    <w:p w:rsidR="001C2C64" w:rsidRDefault="001C2C64" w:rsidP="001C2C64">
      <w:pPr>
        <w:pStyle w:val="a3"/>
        <w:jc w:val="center"/>
      </w:pPr>
      <w:r>
        <w:rPr>
          <w:rStyle w:val="a4"/>
        </w:rPr>
        <w:lastRenderedPageBreak/>
        <w:t>антикоррупционной, правовой экспертизы на …. наименование и реквизиты нормативного  правового акта или  проекта</w:t>
      </w:r>
    </w:p>
    <w:p w:rsidR="001C2C64" w:rsidRDefault="001C2C64" w:rsidP="001C2C64">
      <w:pPr>
        <w:pStyle w:val="a3"/>
        <w:jc w:val="both"/>
      </w:pPr>
      <w:r>
        <w:t>В соответствии с ч.4 ст.3 ФЗ «Об антикоррупционной экспертизе нормативных правовых НПА и проектов НПА» мною, ФИО должность.,  проведена антикоррупционная экспертиза  ……..</w:t>
      </w:r>
    </w:p>
    <w:p w:rsidR="001C2C64" w:rsidRDefault="001C2C64" w:rsidP="001C2C64">
      <w:pPr>
        <w:pStyle w:val="a3"/>
        <w:jc w:val="both"/>
      </w:pPr>
      <w:r>
        <w:t>В ходе экспертизы изучены  нормы нормативного правового акта или проекта 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1C2C64" w:rsidRDefault="001C2C64" w:rsidP="001C2C64">
      <w:pPr>
        <w:pStyle w:val="a3"/>
        <w:jc w:val="both"/>
      </w:pPr>
      <w:r>
        <w:t>В результате выявлены   следующие ….. коррупциогенные 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</w:t>
      </w:r>
    </w:p>
    <w:p w:rsidR="001C2C64" w:rsidRDefault="001C2C64" w:rsidP="001C2C64">
      <w:pPr>
        <w:pStyle w:val="a3"/>
        <w:jc w:val="both"/>
      </w:pPr>
      <w:r>
        <w:t>Для устранения этих факторов возможно ….</w:t>
      </w:r>
    </w:p>
    <w:p w:rsidR="001C2C64" w:rsidRDefault="001C2C64" w:rsidP="001C2C64">
      <w:pPr>
        <w:pStyle w:val="a3"/>
        <w:jc w:val="both"/>
      </w:pPr>
      <w:r>
        <w:t>В проекте также содержатся противоречия федеральному законодательству..</w:t>
      </w:r>
    </w:p>
    <w:p w:rsidR="001C2C64" w:rsidRDefault="001C2C64" w:rsidP="001C2C64">
      <w:pPr>
        <w:pStyle w:val="a3"/>
        <w:jc w:val="both"/>
      </w:pPr>
      <w:r>
        <w:t>Полагаю необходимым внести изменения в проект.</w:t>
      </w:r>
    </w:p>
    <w:p w:rsidR="001C2C64" w:rsidRDefault="001C2C64" w:rsidP="001C2C64">
      <w:pPr>
        <w:pStyle w:val="a3"/>
        <w:jc w:val="both"/>
      </w:pPr>
      <w:r>
        <w:t>Дата  ФИО 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1C2C64" w:rsidRDefault="001C2C64" w:rsidP="001C2C64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3D"/>
    <w:rsid w:val="001C2C64"/>
    <w:rsid w:val="003F1A3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0C9A-1142-4DBF-907A-CA371BE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C64"/>
    <w:rPr>
      <w:b/>
      <w:bCs/>
    </w:rPr>
  </w:style>
  <w:style w:type="paragraph" w:customStyle="1" w:styleId="consplusnormal">
    <w:name w:val="consplusnormal"/>
    <w:basedOn w:val="a"/>
    <w:rsid w:val="001C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2018-01-28T14:07:00Z</dcterms:created>
  <dcterms:modified xsi:type="dcterms:W3CDTF">2018-01-28T14:07:00Z</dcterms:modified>
</cp:coreProperties>
</file>