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2" w:rsidRPr="000137E2" w:rsidRDefault="000137E2" w:rsidP="000137E2">
      <w:pPr>
        <w:ind w:firstLine="709"/>
        <w:jc w:val="center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 Досудебное обжалование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решений о проведении контрольных мероприятий;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о приостановлении исполнения обжалуемого решения Контрольного органа;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bookmarkStart w:id="4" w:name="Par383"/>
      <w:bookmarkEnd w:id="4"/>
      <w:r w:rsidRPr="000137E2">
        <w:rPr>
          <w:rFonts w:cs="Arial"/>
          <w:sz w:val="24"/>
          <w:szCs w:val="24"/>
        </w:rPr>
        <w:t>5.9. Жалоба должна содержать: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</w:t>
      </w:r>
      <w:r w:rsidRPr="000137E2">
        <w:rPr>
          <w:rFonts w:cs="Arial"/>
          <w:sz w:val="24"/>
          <w:szCs w:val="24"/>
        </w:rPr>
        <w:lastRenderedPageBreak/>
        <w:t>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5) требования контролируемого лица, подавшего жалобу;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bookmarkStart w:id="5" w:name="Par390"/>
      <w:bookmarkEnd w:id="5"/>
      <w:r w:rsidRPr="000137E2">
        <w:rPr>
          <w:rFonts w:cs="Arial"/>
          <w:sz w:val="24"/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4) имеется решение суда по вопросам, поставленным в жалобе;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8) жалоба подана в ненадлежащий орган;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</w:t>
      </w:r>
      <w:r w:rsidRPr="000137E2">
        <w:rPr>
          <w:rFonts w:cs="Arial"/>
          <w:sz w:val="24"/>
          <w:szCs w:val="24"/>
        </w:rPr>
        <w:lastRenderedPageBreak/>
        <w:t>Правительством Российской Федерации.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5.15.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1) оставляет жалобу без удовлетворения;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2) отменяет решение Контрольного органа полностью или частично;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137E2" w:rsidRPr="000137E2" w:rsidRDefault="000137E2" w:rsidP="000137E2">
      <w:pPr>
        <w:ind w:firstLine="709"/>
        <w:jc w:val="both"/>
        <w:rPr>
          <w:rFonts w:cs="Arial"/>
          <w:sz w:val="24"/>
          <w:szCs w:val="24"/>
        </w:rPr>
      </w:pPr>
      <w:r w:rsidRPr="000137E2">
        <w:rPr>
          <w:rFonts w:cs="Arial"/>
          <w:sz w:val="24"/>
          <w:szCs w:val="24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0137E2" w:rsidRPr="000137E2" w:rsidRDefault="000137E2" w:rsidP="000137E2">
      <w:pPr>
        <w:ind w:firstLine="709"/>
        <w:jc w:val="center"/>
        <w:rPr>
          <w:rFonts w:cs="Arial"/>
          <w:sz w:val="24"/>
          <w:szCs w:val="24"/>
        </w:rPr>
      </w:pPr>
    </w:p>
    <w:p w:rsidR="009863EA" w:rsidRPr="000137E2" w:rsidRDefault="009863EA" w:rsidP="000137E2">
      <w:bookmarkStart w:id="6" w:name="_GoBack"/>
      <w:bookmarkEnd w:id="6"/>
    </w:p>
    <w:sectPr w:rsidR="009863EA" w:rsidRPr="000137E2" w:rsidSect="009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5"/>
    <w:rsid w:val="000137E2"/>
    <w:rsid w:val="001D3B95"/>
    <w:rsid w:val="009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DBB6-D8D7-4323-9D0E-20F39E9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9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Alujino</cp:lastModifiedBy>
  <cp:revision>2</cp:revision>
  <dcterms:created xsi:type="dcterms:W3CDTF">2024-06-05T03:39:00Z</dcterms:created>
  <dcterms:modified xsi:type="dcterms:W3CDTF">2024-06-05T03:39:00Z</dcterms:modified>
</cp:coreProperties>
</file>