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B2" w:rsidRPr="00646DB2" w:rsidRDefault="00646DB2" w:rsidP="00646DB2">
      <w:pPr>
        <w:widowControl/>
        <w:ind w:firstLine="709"/>
        <w:jc w:val="center"/>
        <w:rPr>
          <w:rFonts w:cs="Arial"/>
          <w:bCs/>
          <w:color w:val="auto"/>
          <w:sz w:val="24"/>
          <w:szCs w:val="24"/>
        </w:rPr>
      </w:pPr>
      <w:r w:rsidRPr="00646DB2">
        <w:rPr>
          <w:rFonts w:cs="Arial"/>
          <w:bCs/>
          <w:color w:val="auto"/>
          <w:sz w:val="24"/>
          <w:szCs w:val="24"/>
        </w:rPr>
        <w:t>Раздел 4. Обжалование решений администрации, действий (бездействия) должностных лиц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bCs/>
          <w:color w:val="auto"/>
          <w:sz w:val="24"/>
          <w:szCs w:val="24"/>
        </w:rPr>
      </w:pP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4.1. Решения администрации, действия (бездействие) должностных лиц могут быть обжалованы в порядке, установленном главой 9 Федерального закона №248-ФЗ.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1) решений о проведении контрольных мероприятий;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646DB2">
        <w:rPr>
          <w:rFonts w:cs="Arial"/>
          <w:color w:val="auto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646DB2">
        <w:rPr>
          <w:rFonts w:cs="Arial"/>
          <w:color w:val="auto"/>
          <w:sz w:val="24"/>
          <w:szCs w:val="24"/>
        </w:rPr>
        <w:t>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Pr="00646DB2">
        <w:rPr>
          <w:rFonts w:cs="Arial"/>
          <w:i/>
          <w:iCs/>
          <w:color w:val="auto"/>
          <w:sz w:val="24"/>
          <w:szCs w:val="24"/>
        </w:rPr>
        <w:t xml:space="preserve"> </w:t>
      </w:r>
      <w:r w:rsidRPr="00646DB2">
        <w:rPr>
          <w:rFonts w:cs="Arial"/>
          <w:color w:val="auto"/>
          <w:sz w:val="24"/>
          <w:szCs w:val="24"/>
        </w:rPr>
        <w:t>с предварительным информированием главы о наличии в</w:t>
      </w:r>
      <w:r w:rsidRPr="00646DB2">
        <w:rPr>
          <w:rFonts w:cs="Arial"/>
          <w:i/>
          <w:iCs/>
          <w:color w:val="auto"/>
          <w:sz w:val="24"/>
          <w:szCs w:val="24"/>
        </w:rPr>
        <w:t xml:space="preserve"> </w:t>
      </w:r>
      <w:r w:rsidRPr="00646DB2">
        <w:rPr>
          <w:rFonts w:cs="Arial"/>
          <w:color w:val="auto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4.4. Жалоба на решение администрации, действия (бездействие) должностных лиц рассматривается Главой.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 xml:space="preserve">4.6. Жалоба на решение администрации, действия (бездействие) должностных лиц подлежит рассмотрению в течение 20 рабочих дней со дня ее регистрации. </w:t>
      </w:r>
    </w:p>
    <w:p w:rsidR="00646DB2" w:rsidRPr="00646DB2" w:rsidRDefault="00646DB2" w:rsidP="00646DB2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646DB2">
        <w:rPr>
          <w:rFonts w:cs="Arial"/>
          <w:color w:val="auto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муниципального образования «</w:t>
      </w:r>
      <w:proofErr w:type="spellStart"/>
      <w:r w:rsidRPr="00646DB2">
        <w:rPr>
          <w:rFonts w:cs="Arial"/>
          <w:color w:val="auto"/>
          <w:sz w:val="24"/>
          <w:szCs w:val="24"/>
        </w:rPr>
        <w:t>Алужинское</w:t>
      </w:r>
      <w:proofErr w:type="spellEnd"/>
      <w:r w:rsidRPr="00646DB2">
        <w:rPr>
          <w:rFonts w:cs="Arial"/>
          <w:color w:val="auto"/>
          <w:sz w:val="24"/>
          <w:szCs w:val="24"/>
        </w:rPr>
        <w:t>» не более чем на 20 рабочих дней.</w:t>
      </w:r>
    </w:p>
    <w:p w:rsidR="009863EA" w:rsidRPr="00646DB2" w:rsidRDefault="009863EA" w:rsidP="00646DB2">
      <w:bookmarkStart w:id="0" w:name="_GoBack"/>
      <w:bookmarkEnd w:id="0"/>
    </w:p>
    <w:sectPr w:rsidR="009863EA" w:rsidRPr="00646DB2" w:rsidSect="00986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95"/>
    <w:rsid w:val="000137E2"/>
    <w:rsid w:val="001D3B95"/>
    <w:rsid w:val="00646DB2"/>
    <w:rsid w:val="009863EA"/>
    <w:rsid w:val="00EF4348"/>
    <w:rsid w:val="00FB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DBB6-D8D7-4323-9D0E-20F39E92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9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Alujino</cp:lastModifiedBy>
  <cp:revision>2</cp:revision>
  <dcterms:created xsi:type="dcterms:W3CDTF">2024-06-05T03:46:00Z</dcterms:created>
  <dcterms:modified xsi:type="dcterms:W3CDTF">2024-06-05T03:46:00Z</dcterms:modified>
</cp:coreProperties>
</file>